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E" w:rsidRDefault="00582AEA" w:rsidP="000714BE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CC5484">
        <w:rPr>
          <w:rFonts w:ascii="Times New Roman" w:hAnsi="Times New Roman"/>
          <w:b/>
          <w:sz w:val="28"/>
          <w:szCs w:val="28"/>
        </w:rPr>
        <w:t> </w:t>
      </w:r>
      <w:r w:rsidR="00DA4723" w:rsidRPr="00CC5484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Інформація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</w:p>
    <w:p w:rsidR="000714BE" w:rsidRDefault="004E537C" w:rsidP="000714BE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E40C25">
        <w:rPr>
          <w:rFonts w:ascii="Times New Roman" w:hAnsi="Times New Roman"/>
          <w:b/>
          <w:sz w:val="28"/>
          <w:szCs w:val="28"/>
          <w:lang w:val="uk-UA"/>
        </w:rPr>
        <w:t xml:space="preserve">иконавчого апарату </w:t>
      </w:r>
      <w:proofErr w:type="spellStart"/>
      <w:r w:rsidR="00E40C25"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ради про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реалізацію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цілей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д</w:t>
      </w:r>
      <w:r w:rsidR="00E369B5">
        <w:rPr>
          <w:rFonts w:ascii="Times New Roman" w:hAnsi="Times New Roman"/>
          <w:b/>
          <w:sz w:val="28"/>
          <w:szCs w:val="28"/>
        </w:rPr>
        <w:t>ержавної</w:t>
      </w:r>
      <w:proofErr w:type="spellEnd"/>
      <w:r w:rsidR="00E369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69B5">
        <w:rPr>
          <w:rFonts w:ascii="Times New Roman" w:hAnsi="Times New Roman"/>
          <w:b/>
          <w:sz w:val="28"/>
          <w:szCs w:val="28"/>
        </w:rPr>
        <w:t>політики</w:t>
      </w:r>
      <w:proofErr w:type="spellEnd"/>
      <w:r w:rsidR="00E369B5">
        <w:rPr>
          <w:rFonts w:ascii="Times New Roman" w:hAnsi="Times New Roman"/>
          <w:b/>
          <w:sz w:val="28"/>
          <w:szCs w:val="28"/>
        </w:rPr>
        <w:t xml:space="preserve"> </w:t>
      </w:r>
      <w:r w:rsidR="000714B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досягнення</w:t>
      </w:r>
      <w:proofErr w:type="spellEnd"/>
      <w:r w:rsidR="000714BE">
        <w:rPr>
          <w:rFonts w:ascii="Times New Roman" w:hAnsi="Times New Roman"/>
          <w:b/>
          <w:sz w:val="28"/>
          <w:szCs w:val="28"/>
        </w:rPr>
        <w:t xml:space="preserve"> в</w:t>
      </w:r>
      <w:r w:rsidR="00E40C25">
        <w:rPr>
          <w:rFonts w:ascii="Times New Roman" w:hAnsi="Times New Roman"/>
          <w:b/>
          <w:sz w:val="28"/>
          <w:szCs w:val="28"/>
        </w:rPr>
        <w:t xml:space="preserve"> межах </w:t>
      </w:r>
      <w:proofErr w:type="spellStart"/>
      <w:r w:rsidR="00E40C25">
        <w:rPr>
          <w:rFonts w:ascii="Times New Roman" w:hAnsi="Times New Roman"/>
          <w:b/>
          <w:sz w:val="28"/>
          <w:szCs w:val="28"/>
        </w:rPr>
        <w:t>бюджетних</w:t>
      </w:r>
      <w:proofErr w:type="spellEnd"/>
      <w:r w:rsidR="00E40C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0C25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="00E40C25">
        <w:rPr>
          <w:rFonts w:ascii="Times New Roman" w:hAnsi="Times New Roman"/>
          <w:b/>
          <w:sz w:val="28"/>
          <w:szCs w:val="28"/>
        </w:rPr>
        <w:t xml:space="preserve"> за 20</w:t>
      </w:r>
      <w:r w:rsidR="00E40C2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3676">
        <w:rPr>
          <w:rFonts w:ascii="Times New Roman" w:hAnsi="Times New Roman"/>
          <w:b/>
          <w:sz w:val="28"/>
          <w:szCs w:val="28"/>
          <w:lang w:val="uk-UA"/>
        </w:rPr>
        <w:t>3</w:t>
      </w:r>
      <w:r w:rsidR="000714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14BE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0714BE" w:rsidRDefault="000714BE" w:rsidP="000714BE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14BE" w:rsidRDefault="000714BE" w:rsidP="000714B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28 Бюджетного кодексу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оприлюднює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 w:rsidR="00E40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C2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40C2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40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9367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 </w:t>
      </w:r>
      <w:proofErr w:type="spellStart"/>
      <w:r>
        <w:rPr>
          <w:rFonts w:ascii="Times New Roman" w:hAnsi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9367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4BE" w:rsidRDefault="000714BE" w:rsidP="000714B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своїй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0C25">
        <w:rPr>
          <w:rFonts w:ascii="Times New Roman" w:hAnsi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Конвенцією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основоположних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свобод, </w:t>
      </w:r>
      <w:proofErr w:type="spellStart"/>
      <w:r>
        <w:rPr>
          <w:rFonts w:ascii="Times New Roman" w:hAnsi="Times New Roman"/>
          <w:sz w:val="28"/>
          <w:szCs w:val="28"/>
        </w:rPr>
        <w:t>Європейською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хартією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договорами та </w:t>
      </w:r>
      <w:proofErr w:type="spellStart"/>
      <w:r>
        <w:rPr>
          <w:rFonts w:ascii="Times New Roman" w:hAnsi="Times New Roman"/>
          <w:sz w:val="28"/>
          <w:szCs w:val="28"/>
        </w:rPr>
        <w:t>правовими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hAnsi="Times New Roman"/>
          <w:sz w:val="28"/>
          <w:szCs w:val="28"/>
        </w:rPr>
        <w:t>ратифікованими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Верховною Радою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0E3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00E33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00E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E3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00E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00E3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00E33">
        <w:rPr>
          <w:rFonts w:ascii="Times New Roman" w:hAnsi="Times New Roman"/>
          <w:sz w:val="28"/>
          <w:szCs w:val="28"/>
        </w:rPr>
        <w:t>»,</w:t>
      </w:r>
      <w:r w:rsidRPr="00071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службу в органах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постановами </w:t>
      </w:r>
      <w:proofErr w:type="spellStart"/>
      <w:r>
        <w:rPr>
          <w:rFonts w:ascii="Times New Roman" w:hAnsi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актами Президента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декретами, постановами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C00E33">
        <w:rPr>
          <w:rFonts w:ascii="Times New Roman" w:hAnsi="Times New Roman"/>
          <w:sz w:val="28"/>
          <w:szCs w:val="28"/>
        </w:rPr>
        <w:t xml:space="preserve"> </w:t>
      </w:r>
    </w:p>
    <w:p w:rsidR="00170F4F" w:rsidRDefault="000714BE" w:rsidP="000714BE">
      <w:pPr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Основною мето</w:t>
      </w:r>
      <w:r w:rsidR="00E40C25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="00E40C2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E40C25">
        <w:rPr>
          <w:rFonts w:ascii="Times New Roman" w:hAnsi="Times New Roman"/>
          <w:sz w:val="28"/>
          <w:szCs w:val="28"/>
        </w:rPr>
        <w:t xml:space="preserve"> </w:t>
      </w:r>
      <w:r w:rsidR="0022409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3616">
        <w:rPr>
          <w:rFonts w:ascii="Times New Roman" w:hAnsi="Times New Roman"/>
          <w:sz w:val="28"/>
          <w:szCs w:val="28"/>
          <w:lang w:val="uk-UA"/>
        </w:rPr>
        <w:t>є</w:t>
      </w:r>
      <w:r w:rsidR="00224091">
        <w:rPr>
          <w:rFonts w:ascii="Times New Roman" w:hAnsi="Times New Roman"/>
          <w:sz w:val="28"/>
          <w:szCs w:val="28"/>
          <w:lang w:val="uk-UA"/>
        </w:rPr>
        <w:t xml:space="preserve"> забезпечення повноцінної діяльності усіх </w:t>
      </w:r>
      <w:proofErr w:type="gramStart"/>
      <w:r w:rsidR="0022409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224091">
        <w:rPr>
          <w:rFonts w:ascii="Times New Roman" w:hAnsi="Times New Roman"/>
          <w:sz w:val="28"/>
          <w:szCs w:val="28"/>
          <w:lang w:val="uk-UA"/>
        </w:rPr>
        <w:t>ідрозділів та структурних відділів міської ради, реальне покращення життя,</w:t>
      </w:r>
      <w:r w:rsidR="00E33616">
        <w:rPr>
          <w:rFonts w:ascii="Times New Roman" w:hAnsi="Times New Roman"/>
          <w:sz w:val="28"/>
          <w:szCs w:val="28"/>
          <w:lang w:val="uk-UA"/>
        </w:rPr>
        <w:t xml:space="preserve"> надання якісних послуг н</w:t>
      </w:r>
      <w:r w:rsidR="00170F4F">
        <w:rPr>
          <w:rFonts w:ascii="Times New Roman" w:hAnsi="Times New Roman"/>
          <w:sz w:val="28"/>
          <w:szCs w:val="28"/>
          <w:lang w:val="uk-UA"/>
        </w:rPr>
        <w:t>аселенню територіальної громади,</w:t>
      </w:r>
      <w:r w:rsidR="0079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F4F">
        <w:rPr>
          <w:rFonts w:ascii="Times New Roman" w:hAnsi="Times New Roman"/>
          <w:sz w:val="28"/>
          <w:szCs w:val="28"/>
          <w:lang w:val="uk-UA"/>
        </w:rPr>
        <w:t>забезпечення збалансованого економічного та соціального розвитку міста, ефективного використання природних, трудових і фінансових ресурсів.</w:t>
      </w:r>
    </w:p>
    <w:p w:rsidR="000714BE" w:rsidRPr="00170F4F" w:rsidRDefault="00170F4F" w:rsidP="000714BE">
      <w:pPr>
        <w:spacing w:after="0" w:line="240" w:lineRule="auto"/>
        <w:ind w:right="-283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</w:t>
      </w:r>
      <w:r w:rsidR="006D475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6D475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6D4751">
        <w:rPr>
          <w:rFonts w:ascii="Times New Roman" w:hAnsi="Times New Roman"/>
          <w:sz w:val="28"/>
          <w:szCs w:val="28"/>
          <w:lang w:val="uk-UA"/>
        </w:rPr>
        <w:t>а (апарат)</w:t>
      </w:r>
      <w:r>
        <w:rPr>
          <w:rFonts w:ascii="Times New Roman" w:hAnsi="Times New Roman"/>
          <w:sz w:val="28"/>
          <w:szCs w:val="28"/>
          <w:lang w:val="uk-UA"/>
        </w:rPr>
        <w:t xml:space="preserve"> є головним розпорядником коштів  бюджету</w:t>
      </w:r>
      <w:r w:rsidR="006D4751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0018C">
        <w:rPr>
          <w:rFonts w:ascii="Times New Roman" w:hAnsi="Times New Roman"/>
          <w:sz w:val="28"/>
          <w:szCs w:val="28"/>
          <w:lang w:val="uk-UA"/>
        </w:rPr>
        <w:t xml:space="preserve"> Штатна чисельність працівників станом </w:t>
      </w:r>
      <w:r w:rsidR="00E369B5">
        <w:rPr>
          <w:rFonts w:ascii="Times New Roman" w:hAnsi="Times New Roman"/>
          <w:sz w:val="28"/>
          <w:szCs w:val="28"/>
          <w:lang w:val="uk-UA"/>
        </w:rPr>
        <w:t>на 01 січня 202</w:t>
      </w:r>
      <w:r w:rsidR="00093676">
        <w:rPr>
          <w:rFonts w:ascii="Times New Roman" w:hAnsi="Times New Roman"/>
          <w:sz w:val="28"/>
          <w:szCs w:val="28"/>
          <w:lang w:val="uk-UA"/>
        </w:rPr>
        <w:t>4</w:t>
      </w:r>
      <w:r w:rsidR="00E369B5">
        <w:rPr>
          <w:rFonts w:ascii="Times New Roman" w:hAnsi="Times New Roman"/>
          <w:sz w:val="28"/>
          <w:szCs w:val="28"/>
          <w:lang w:val="uk-UA"/>
        </w:rPr>
        <w:t xml:space="preserve"> року складає 6</w:t>
      </w:r>
      <w:r w:rsidR="00093676">
        <w:rPr>
          <w:rFonts w:ascii="Times New Roman" w:hAnsi="Times New Roman"/>
          <w:sz w:val="28"/>
          <w:szCs w:val="28"/>
          <w:lang w:val="uk-UA"/>
        </w:rPr>
        <w:t>7</w:t>
      </w:r>
      <w:r w:rsidR="004E5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9B5">
        <w:rPr>
          <w:rFonts w:ascii="Times New Roman" w:hAnsi="Times New Roman"/>
          <w:sz w:val="28"/>
          <w:szCs w:val="28"/>
          <w:lang w:val="uk-UA"/>
        </w:rPr>
        <w:t>штатних одиниць</w:t>
      </w:r>
      <w:r w:rsidR="00A0018C">
        <w:rPr>
          <w:rFonts w:ascii="Times New Roman" w:hAnsi="Times New Roman"/>
          <w:sz w:val="28"/>
          <w:szCs w:val="28"/>
          <w:lang w:val="uk-UA"/>
        </w:rPr>
        <w:t>.</w:t>
      </w:r>
      <w:r w:rsidR="000714BE" w:rsidRPr="00170F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14BE" w:rsidRPr="00224091" w:rsidRDefault="00224091" w:rsidP="000714BE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Міська рада фінансується 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 xml:space="preserve"> за рах</w:t>
      </w:r>
      <w:r>
        <w:rPr>
          <w:rFonts w:ascii="Times New Roman" w:hAnsi="Times New Roman"/>
          <w:sz w:val="28"/>
          <w:szCs w:val="28"/>
          <w:lang w:val="uk-UA"/>
        </w:rPr>
        <w:t xml:space="preserve">унок </w:t>
      </w:r>
      <w:r w:rsidR="006D4751">
        <w:rPr>
          <w:rFonts w:ascii="Times New Roman" w:hAnsi="Times New Roman"/>
          <w:sz w:val="28"/>
          <w:szCs w:val="28"/>
          <w:lang w:val="uk-UA"/>
        </w:rPr>
        <w:t>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093676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 окрім того, отримує</w:t>
      </w:r>
      <w:r w:rsidR="00791D53">
        <w:rPr>
          <w:rFonts w:ascii="Times New Roman" w:hAnsi="Times New Roman"/>
          <w:sz w:val="28"/>
          <w:szCs w:val="28"/>
          <w:lang w:val="uk-UA"/>
        </w:rPr>
        <w:t xml:space="preserve"> власні надходження</w:t>
      </w:r>
      <w:r w:rsidR="004E537C">
        <w:rPr>
          <w:rFonts w:ascii="Times New Roman" w:hAnsi="Times New Roman"/>
          <w:sz w:val="28"/>
          <w:szCs w:val="28"/>
          <w:lang w:val="uk-UA"/>
        </w:rPr>
        <w:t>,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 xml:space="preserve"> які зараховуються до спеціального фонду бюджету.</w:t>
      </w:r>
    </w:p>
    <w:p w:rsidR="00092554" w:rsidRDefault="00170F4F" w:rsidP="000436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74CF">
        <w:rPr>
          <w:rFonts w:ascii="Times New Roman" w:hAnsi="Times New Roman"/>
          <w:sz w:val="28"/>
          <w:szCs w:val="28"/>
          <w:lang w:val="uk-UA"/>
        </w:rPr>
        <w:t xml:space="preserve">профінансовані 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80843">
        <w:rPr>
          <w:rFonts w:ascii="Times New Roman" w:hAnsi="Times New Roman"/>
          <w:sz w:val="28"/>
          <w:szCs w:val="28"/>
          <w:lang w:val="uk-UA"/>
        </w:rPr>
        <w:t>30</w:t>
      </w:r>
      <w:r w:rsidR="000714BE" w:rsidRPr="000436F9">
        <w:rPr>
          <w:rFonts w:ascii="Times New Roman" w:hAnsi="Times New Roman"/>
          <w:sz w:val="28"/>
          <w:szCs w:val="28"/>
          <w:lang w:val="uk-UA"/>
        </w:rPr>
        <w:t xml:space="preserve"> бюджетними пр</w:t>
      </w:r>
      <w:r w:rsidR="00092554" w:rsidRPr="000436F9">
        <w:rPr>
          <w:rFonts w:ascii="Times New Roman" w:hAnsi="Times New Roman"/>
          <w:sz w:val="28"/>
          <w:szCs w:val="28"/>
          <w:lang w:val="uk-UA"/>
        </w:rPr>
        <w:t>ограмами</w:t>
      </w:r>
      <w:r w:rsidR="00092554">
        <w:rPr>
          <w:rFonts w:ascii="Times New Roman" w:hAnsi="Times New Roman"/>
          <w:sz w:val="28"/>
          <w:szCs w:val="28"/>
          <w:lang w:val="uk-UA"/>
        </w:rPr>
        <w:t xml:space="preserve">, їх перелік та </w:t>
      </w:r>
      <w:r w:rsidR="006D4751">
        <w:rPr>
          <w:rFonts w:ascii="Times New Roman" w:hAnsi="Times New Roman"/>
          <w:sz w:val="28"/>
          <w:szCs w:val="28"/>
          <w:lang w:val="uk-UA"/>
        </w:rPr>
        <w:t>в</w:t>
      </w:r>
      <w:r w:rsidR="00092554">
        <w:rPr>
          <w:rFonts w:ascii="Times New Roman" w:hAnsi="Times New Roman"/>
          <w:sz w:val="28"/>
          <w:szCs w:val="28"/>
          <w:lang w:val="uk-UA"/>
        </w:rPr>
        <w:t xml:space="preserve">идатки </w:t>
      </w:r>
      <w:r w:rsidR="000714BE" w:rsidRPr="00224091">
        <w:rPr>
          <w:rFonts w:ascii="Times New Roman" w:hAnsi="Times New Roman"/>
          <w:sz w:val="28"/>
          <w:szCs w:val="28"/>
          <w:lang w:val="uk-UA"/>
        </w:rPr>
        <w:t>в розрізі загального та спеціального фондів в та</w:t>
      </w:r>
      <w:r w:rsidR="000714BE" w:rsidRPr="00791D53">
        <w:rPr>
          <w:rFonts w:ascii="Times New Roman" w:hAnsi="Times New Roman"/>
          <w:sz w:val="28"/>
          <w:szCs w:val="28"/>
          <w:lang w:val="uk-UA"/>
        </w:rPr>
        <w:t>блиці.</w:t>
      </w:r>
      <w:r w:rsidR="003872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36F9" w:rsidRDefault="000436F9" w:rsidP="000436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554" w:rsidRDefault="00092554" w:rsidP="000925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Фінансування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бюджетних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програм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у 202</w:t>
      </w:r>
      <w:r w:rsidR="00093676">
        <w:rPr>
          <w:rFonts w:ascii="Times New Roman" w:eastAsia="Times New Roman" w:hAnsi="Times New Roman"/>
          <w:b/>
          <w:bCs/>
          <w:kern w:val="24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році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тис</w:t>
      </w:r>
      <w:proofErr w:type="gramStart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.г</w:t>
      </w:r>
      <w:proofErr w:type="gram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рн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uk-UA"/>
        </w:rPr>
        <w:t>.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600"/>
      </w:tblPr>
      <w:tblGrid>
        <w:gridCol w:w="1392"/>
        <w:gridCol w:w="4433"/>
        <w:gridCol w:w="1276"/>
        <w:gridCol w:w="1274"/>
        <w:gridCol w:w="1330"/>
      </w:tblGrid>
      <w:tr w:rsidR="00092554" w:rsidTr="006D4751"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КПКВКМБ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кредитування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Спеціальний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фонд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Разом: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0110150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9255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Організаційне,інформаційно-аналітичне та матеріально-технічне забезпечення діяльності обласної ради,районної ради,районної у місті ради (у разі її створення),міської,селищної,сільської рад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D55FD" w:rsidRDefault="00093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16527,8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D55FD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889,8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D55FD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17417,6</w:t>
            </w:r>
          </w:p>
        </w:tc>
      </w:tr>
      <w:tr w:rsidR="00092554" w:rsidTr="006D4751">
        <w:trPr>
          <w:trHeight w:val="103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0110180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сфері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3676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FB40E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1130,8</w:t>
            </w:r>
          </w:p>
        </w:tc>
      </w:tr>
      <w:tr w:rsidR="00092554" w:rsidTr="006D4751"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lastRenderedPageBreak/>
              <w:t>0112010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Багатопрофільна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стаціонарна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допомога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населенню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3676" w:rsidP="00093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9132,2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177,4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B40E2" w:rsidRDefault="00FB40E2" w:rsidP="0044061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9309,6</w:t>
            </w:r>
          </w:p>
        </w:tc>
      </w:tr>
      <w:tr w:rsidR="00092554" w:rsidTr="006D4751">
        <w:trPr>
          <w:trHeight w:val="48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0112111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Первинна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допомога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населенню,що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центрами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медико-санітарної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)</w:t>
            </w:r>
            <w:r w:rsidR="00BB25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5D191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 w:rsidP="005D191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5D1919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2528</w:t>
            </w:r>
          </w:p>
        </w:tc>
      </w:tr>
      <w:tr w:rsidR="00F85AA9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85AA9" w:rsidRDefault="00F85AA9" w:rsidP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0112152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85AA9" w:rsidRDefault="00F85AA9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програми та заходи у сфері охорони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85AA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1774,3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85AA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B40E2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1774,3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0113112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Заходи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політики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захисту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85AA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B40E2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21,1</w:t>
            </w:r>
          </w:p>
        </w:tc>
      </w:tr>
      <w:tr w:rsidR="004E537C" w:rsidRPr="004E537C" w:rsidTr="006D4751">
        <w:trPr>
          <w:trHeight w:val="110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0113192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4E537C" w:rsidP="004E53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 w:rsidRPr="004E53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фінансової підтримки             громадським об’єднанням ветеранів і осіб з інвалідністю, діяльність яких має соціальну спрямованість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E537C" w:rsidRDefault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153,8</w:t>
            </w:r>
          </w:p>
        </w:tc>
      </w:tr>
      <w:tr w:rsidR="00044ACA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44ACA" w:rsidRPr="00044ACA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0113242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44ACA" w:rsidRPr="00044ACA" w:rsidRDefault="00044ACA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44ACA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44ACA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201,8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0115051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регіональних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об’єднань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фізкультурно-спортивної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навчально-тренувальної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спортивної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E1846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E1846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0115053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осередків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(рад)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об’єднань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фізкультурно-спортивної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спрямованості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F85AA9" w:rsidP="00FE184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FE1846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194,3</w:t>
            </w:r>
          </w:p>
        </w:tc>
      </w:tr>
      <w:tr w:rsidR="008A6B00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6B00" w:rsidRPr="008A6B00" w:rsidRDefault="008A6B0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0116012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6B00" w:rsidRPr="008A6B00" w:rsidRDefault="008A6B00" w:rsidP="008A6B00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6B00" w:rsidRPr="008A6B00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8A6B00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86,4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A6B00" w:rsidRPr="008A6B00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811,9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0116013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водопровідно-каналізаційного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господарства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50326E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50326E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947</w:t>
            </w:r>
          </w:p>
        </w:tc>
      </w:tr>
      <w:tr w:rsidR="00092554" w:rsidTr="006D4751">
        <w:trPr>
          <w:trHeight w:val="103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0116030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благоустрою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пунктів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E6AF4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E6AF4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6088,3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E6AF4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15937,1</w:t>
            </w:r>
          </w:p>
        </w:tc>
      </w:tr>
      <w:tr w:rsidR="004E537C" w:rsidRPr="004E537C" w:rsidTr="006D4751">
        <w:trPr>
          <w:trHeight w:val="103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0116071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4E537C" w:rsidP="004E537C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 w:rsidRPr="004E537C">
              <w:rPr>
                <w:rFonts w:ascii="Times New Roman" w:hAnsi="Times New Roman"/>
                <w:sz w:val="24"/>
                <w:szCs w:val="24"/>
                <w:lang w:val="uk-UA"/>
              </w:rPr>
              <w:t>Відшкодування різниці між розміром ціни (тарифом)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E537C" w:rsidRDefault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537C" w:rsidRPr="004E537C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</w:t>
            </w:r>
          </w:p>
        </w:tc>
      </w:tr>
      <w:tr w:rsidR="00092554" w:rsidTr="006D4751">
        <w:trPr>
          <w:trHeight w:val="103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0117130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землеустрою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D5B0E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D5B0E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165,8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0117322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Pr="004E537C" w:rsidRDefault="004E537C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D5B0E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D5B0E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95,8</w:t>
            </w:r>
          </w:p>
        </w:tc>
      </w:tr>
      <w:tr w:rsidR="00F85AA9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85AA9" w:rsidRDefault="00F85AA9" w:rsidP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0117350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Pr="00F85AA9" w:rsidRDefault="00F85AA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F85AA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5AA9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18,1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 w:rsidP="004E537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011736</w:t>
            </w:r>
            <w:r w:rsidR="004E537C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4E537C" w:rsidRDefault="004E53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інвестиційних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5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соціально-економічного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 w:rsidRPr="004E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D91119" w:rsidRDefault="00A1510F" w:rsidP="00A151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1522,5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D91119" w:rsidRDefault="00A1510F" w:rsidP="00A151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1522,5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lastRenderedPageBreak/>
              <w:t>0117461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доріг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коштів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F85AA9" w:rsidP="0044061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4344,5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FB40E2" w:rsidP="0044061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4529,6</w:t>
            </w:r>
          </w:p>
        </w:tc>
      </w:tr>
      <w:tr w:rsidR="005D1919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1919" w:rsidRPr="005D1919" w:rsidRDefault="005D191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1919" w:rsidRPr="005D1919" w:rsidRDefault="005D1919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1919" w:rsidRDefault="005D191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D1919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D1919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510,9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0117680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Членські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асоціацій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8D3F77" w:rsidRDefault="00F85AA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8D3F77" w:rsidRDefault="00FB40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19,2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0118110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 w:rsidRPr="00092554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335,6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1148,8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1484,4</w:t>
            </w:r>
          </w:p>
        </w:tc>
      </w:tr>
      <w:tr w:rsidR="00092554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uk-UA"/>
              </w:rPr>
              <w:t>0118130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 w:rsidRPr="00092554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Забезпечення діяльності місцевої пожежної охорони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771,1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3150D6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776,1</w:t>
            </w:r>
          </w:p>
        </w:tc>
      </w:tr>
      <w:tr w:rsidR="00044ACA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0118220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1093,8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D21A4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1093,8</w:t>
            </w:r>
          </w:p>
        </w:tc>
      </w:tr>
      <w:tr w:rsidR="002B5572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B5572" w:rsidRDefault="002B5572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0118230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B5572" w:rsidRDefault="002B5572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B5572" w:rsidRDefault="00044ACA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B5572" w:rsidRDefault="002B55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2B5572" w:rsidRDefault="00D21A4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580,4</w:t>
            </w:r>
          </w:p>
        </w:tc>
      </w:tr>
      <w:tr w:rsidR="006132B0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132B0" w:rsidRPr="006132B0" w:rsidRDefault="006132B0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0118240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132B0" w:rsidRPr="006132B0" w:rsidRDefault="006132B0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Заходи та роботи з територіальної оборони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132B0" w:rsidRDefault="00044ACA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132B0" w:rsidRDefault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132B0" w:rsidRPr="00155FB0" w:rsidRDefault="00155FB0" w:rsidP="0018084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78</w:t>
            </w:r>
            <w:r w:rsidR="0018084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4A0DB3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A0DB3" w:rsidRDefault="004A0DB3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0118312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A0DB3" w:rsidRDefault="004A0DB3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Утилізація відходів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A0DB3" w:rsidRDefault="004A0DB3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A0DB3" w:rsidRDefault="004A0DB3" w:rsidP="004A0DB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A0DB3" w:rsidRDefault="004A0DB3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240</w:t>
            </w:r>
          </w:p>
        </w:tc>
      </w:tr>
      <w:tr w:rsidR="00D21A42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1A42" w:rsidRDefault="00D21A42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0118313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1A42" w:rsidRDefault="00D21A42" w:rsidP="009806CE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Ліквідація іншого забруднення навколишнього природного середо</w:t>
            </w:r>
            <w:r w:rsidR="009806CE"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1A42" w:rsidRDefault="00D21A4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1A42" w:rsidRPr="00D21A42" w:rsidRDefault="00D21A4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1A42" w:rsidRDefault="00D21A4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180</w:t>
            </w:r>
          </w:p>
        </w:tc>
      </w:tr>
      <w:tr w:rsidR="00044ACA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0118330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044AC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44ACA" w:rsidRDefault="00D21A42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9806CE" w:rsidTr="006D4751">
        <w:trPr>
          <w:trHeight w:val="35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806CE" w:rsidRDefault="009806CE" w:rsidP="006132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0118831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806CE" w:rsidRDefault="009806CE" w:rsidP="009806CE">
            <w:pPr>
              <w:spacing w:after="0" w:line="240" w:lineRule="auto"/>
              <w:ind w:left="144"/>
              <w:textAlignment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uk-UA"/>
              </w:rPr>
              <w:t>Надання довгострокових кредитів індивідуальним забудовникам житла на селі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806CE" w:rsidRDefault="009806CE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806CE" w:rsidRPr="009806CE" w:rsidRDefault="009806C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806CE" w:rsidRDefault="009806CE" w:rsidP="005B6A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130,7</w:t>
            </w:r>
          </w:p>
        </w:tc>
      </w:tr>
      <w:tr w:rsidR="00092554" w:rsidTr="006D4751">
        <w:trPr>
          <w:trHeight w:val="576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09255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видатків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головним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uk-UA"/>
              </w:rPr>
              <w:t>розпорядником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Default="00D21A42" w:rsidP="000436F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50807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440615" w:rsidRDefault="00380AFE" w:rsidP="00A151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A151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1780,7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92554" w:rsidRPr="00155FB0" w:rsidRDefault="00155FB0" w:rsidP="00A151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  <w:r w:rsidR="00A151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2587,7</w:t>
            </w:r>
          </w:p>
        </w:tc>
      </w:tr>
    </w:tbl>
    <w:p w:rsidR="00092554" w:rsidRDefault="00092554" w:rsidP="0009255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72B9" w:rsidRPr="00FD55FD" w:rsidRDefault="00440615" w:rsidP="003872B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КПКВК 0110150</w:t>
      </w:r>
    </w:p>
    <w:p w:rsidR="000E55AB" w:rsidRDefault="002912C7" w:rsidP="002912C7">
      <w:pPr>
        <w:pStyle w:val="docdata"/>
        <w:spacing w:before="0" w:beforeAutospacing="0" w:after="200" w:afterAutospacing="0" w:line="273" w:lineRule="auto"/>
        <w:rPr>
          <w:color w:val="000000"/>
          <w:sz w:val="28"/>
          <w:szCs w:val="28"/>
          <w:lang w:val="uk-UA"/>
        </w:rPr>
      </w:pPr>
      <w:r w:rsidRPr="002912C7">
        <w:rPr>
          <w:color w:val="000000"/>
          <w:sz w:val="28"/>
          <w:szCs w:val="28"/>
          <w:lang w:val="uk-UA"/>
        </w:rPr>
        <w:t>По бюджетній програмі</w:t>
      </w:r>
      <w:r>
        <w:rPr>
          <w:color w:val="000000"/>
          <w:sz w:val="28"/>
          <w:szCs w:val="28"/>
        </w:rPr>
        <w:t> </w:t>
      </w:r>
      <w:r w:rsidRPr="002912C7">
        <w:rPr>
          <w:color w:val="000000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color w:val="000000"/>
          <w:sz w:val="28"/>
          <w:szCs w:val="28"/>
        </w:rPr>
        <w:t> </w:t>
      </w:r>
      <w:r w:rsidRPr="002912C7">
        <w:rPr>
          <w:color w:val="000000"/>
          <w:sz w:val="28"/>
          <w:szCs w:val="28"/>
          <w:lang w:val="uk-UA"/>
        </w:rPr>
        <w:t xml:space="preserve">  затверджено обсяг бюджетних призначень на 202</w:t>
      </w:r>
      <w:r w:rsidR="00155FB0">
        <w:rPr>
          <w:color w:val="000000"/>
          <w:sz w:val="28"/>
          <w:szCs w:val="28"/>
          <w:lang w:val="uk-UA"/>
        </w:rPr>
        <w:t>3</w:t>
      </w:r>
      <w:r w:rsidRPr="002912C7">
        <w:rPr>
          <w:color w:val="000000"/>
          <w:sz w:val="28"/>
          <w:szCs w:val="28"/>
          <w:lang w:val="uk-UA"/>
        </w:rPr>
        <w:t xml:space="preserve"> рік 1</w:t>
      </w:r>
      <w:r w:rsidR="00155FB0">
        <w:rPr>
          <w:color w:val="000000"/>
          <w:sz w:val="28"/>
          <w:szCs w:val="28"/>
          <w:lang w:val="uk-UA"/>
        </w:rPr>
        <w:t xml:space="preserve">8135,1 </w:t>
      </w:r>
      <w:proofErr w:type="spellStart"/>
      <w:r w:rsidRPr="002912C7">
        <w:rPr>
          <w:color w:val="000000"/>
          <w:sz w:val="28"/>
          <w:szCs w:val="28"/>
          <w:lang w:val="uk-UA"/>
        </w:rPr>
        <w:t>тис.грн</w:t>
      </w:r>
      <w:proofErr w:type="spellEnd"/>
      <w:r w:rsidRPr="002912C7">
        <w:rPr>
          <w:color w:val="000000"/>
          <w:sz w:val="28"/>
          <w:szCs w:val="28"/>
          <w:lang w:val="uk-UA"/>
        </w:rPr>
        <w:t>., в тому числі загального фонду 1</w:t>
      </w:r>
      <w:r w:rsidR="00155FB0">
        <w:rPr>
          <w:color w:val="000000"/>
          <w:sz w:val="28"/>
          <w:szCs w:val="28"/>
          <w:lang w:val="uk-UA"/>
        </w:rPr>
        <w:t>7159,4</w:t>
      </w:r>
      <w:r w:rsidRPr="002912C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12C7">
        <w:rPr>
          <w:color w:val="000000"/>
          <w:sz w:val="28"/>
          <w:szCs w:val="28"/>
          <w:lang w:val="uk-UA"/>
        </w:rPr>
        <w:t>тис.грн</w:t>
      </w:r>
      <w:proofErr w:type="spellEnd"/>
      <w:r w:rsidRPr="002912C7">
        <w:rPr>
          <w:color w:val="000000"/>
          <w:sz w:val="28"/>
          <w:szCs w:val="28"/>
          <w:lang w:val="uk-UA"/>
        </w:rPr>
        <w:t xml:space="preserve">., спеціального фонду </w:t>
      </w:r>
      <w:r w:rsidR="00155FB0">
        <w:rPr>
          <w:color w:val="000000"/>
          <w:sz w:val="28"/>
          <w:szCs w:val="28"/>
          <w:lang w:val="uk-UA"/>
        </w:rPr>
        <w:t>975,7</w:t>
      </w:r>
      <w:r w:rsidRPr="002912C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12C7">
        <w:rPr>
          <w:color w:val="000000"/>
          <w:sz w:val="28"/>
          <w:szCs w:val="28"/>
          <w:lang w:val="uk-UA"/>
        </w:rPr>
        <w:t>тис.грн</w:t>
      </w:r>
      <w:proofErr w:type="spellEnd"/>
      <w:r w:rsidRPr="002912C7">
        <w:rPr>
          <w:color w:val="000000"/>
          <w:sz w:val="28"/>
          <w:szCs w:val="28"/>
          <w:lang w:val="uk-UA"/>
        </w:rPr>
        <w:t>.</w:t>
      </w:r>
    </w:p>
    <w:p w:rsidR="002912C7" w:rsidRPr="00FD55FD" w:rsidRDefault="002912C7" w:rsidP="002912C7">
      <w:pPr>
        <w:pStyle w:val="docdata"/>
        <w:spacing w:before="0" w:beforeAutospacing="0" w:after="200" w:afterAutospacing="0" w:line="273" w:lineRule="auto"/>
        <w:rPr>
          <w:lang w:val="uk-UA"/>
        </w:rPr>
      </w:pPr>
      <w:r w:rsidRPr="002912C7">
        <w:rPr>
          <w:color w:val="000000"/>
          <w:sz w:val="28"/>
          <w:szCs w:val="28"/>
          <w:lang w:val="uk-UA"/>
        </w:rPr>
        <w:t xml:space="preserve"> </w:t>
      </w:r>
      <w:r w:rsidRPr="00FD55FD">
        <w:rPr>
          <w:color w:val="000000"/>
          <w:sz w:val="28"/>
          <w:szCs w:val="28"/>
          <w:lang w:val="uk-UA"/>
        </w:rPr>
        <w:t>Касові видатки за 202</w:t>
      </w:r>
      <w:r w:rsidR="00155FB0">
        <w:rPr>
          <w:color w:val="000000"/>
          <w:sz w:val="28"/>
          <w:szCs w:val="28"/>
          <w:lang w:val="uk-UA"/>
        </w:rPr>
        <w:t>3</w:t>
      </w:r>
      <w:r w:rsidRPr="00FD55F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</w:rPr>
        <w:t> </w:t>
      </w:r>
      <w:r w:rsidRPr="00FD55FD">
        <w:rPr>
          <w:color w:val="000000"/>
          <w:sz w:val="28"/>
          <w:szCs w:val="28"/>
          <w:lang w:val="uk-UA"/>
        </w:rPr>
        <w:t xml:space="preserve"> по загальному фонду склали всього 1</w:t>
      </w:r>
      <w:r w:rsidR="00155FB0">
        <w:rPr>
          <w:color w:val="000000"/>
          <w:sz w:val="28"/>
          <w:szCs w:val="28"/>
          <w:lang w:val="uk-UA"/>
        </w:rPr>
        <w:t>6527,8</w:t>
      </w:r>
      <w:r w:rsidRPr="00FD55F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55FD">
        <w:rPr>
          <w:color w:val="000000"/>
          <w:sz w:val="28"/>
          <w:szCs w:val="28"/>
          <w:lang w:val="uk-UA"/>
        </w:rPr>
        <w:t>тис.грн</w:t>
      </w:r>
      <w:proofErr w:type="spellEnd"/>
      <w:r w:rsidRPr="00FD55FD">
        <w:rPr>
          <w:color w:val="000000"/>
          <w:sz w:val="28"/>
          <w:szCs w:val="28"/>
          <w:lang w:val="uk-UA"/>
        </w:rPr>
        <w:t xml:space="preserve">., в тому числі: </w:t>
      </w:r>
    </w:p>
    <w:p w:rsidR="002912C7" w:rsidRPr="00155FB0" w:rsidRDefault="002912C7" w:rsidP="002912C7">
      <w:pPr>
        <w:pStyle w:val="a7"/>
        <w:spacing w:before="0" w:beforeAutospacing="0" w:after="0" w:afterAutospacing="0"/>
        <w:rPr>
          <w:lang w:val="uk-UA"/>
        </w:rPr>
      </w:pPr>
      <w:r w:rsidRPr="00155FB0">
        <w:rPr>
          <w:color w:val="000000"/>
          <w:sz w:val="28"/>
          <w:szCs w:val="28"/>
          <w:lang w:val="uk-UA"/>
        </w:rPr>
        <w:t>- на заробітну плату працівників та нарахування на неї -</w:t>
      </w:r>
      <w:r>
        <w:rPr>
          <w:color w:val="000000"/>
          <w:sz w:val="28"/>
          <w:szCs w:val="28"/>
        </w:rPr>
        <w:t> </w:t>
      </w:r>
      <w:r w:rsidRPr="00155FB0">
        <w:rPr>
          <w:color w:val="000000"/>
          <w:sz w:val="28"/>
          <w:szCs w:val="28"/>
          <w:lang w:val="uk-UA"/>
        </w:rPr>
        <w:t xml:space="preserve"> 1</w:t>
      </w:r>
      <w:r w:rsidR="00C52064">
        <w:rPr>
          <w:color w:val="000000"/>
          <w:sz w:val="28"/>
          <w:szCs w:val="28"/>
          <w:lang w:val="uk-UA"/>
        </w:rPr>
        <w:t>4822,6</w:t>
      </w:r>
      <w:r>
        <w:rPr>
          <w:color w:val="000000"/>
          <w:sz w:val="28"/>
          <w:szCs w:val="28"/>
        </w:rPr>
        <w:t> </w:t>
      </w:r>
      <w:proofErr w:type="spellStart"/>
      <w:r w:rsidRPr="00155FB0">
        <w:rPr>
          <w:color w:val="000000"/>
          <w:sz w:val="28"/>
          <w:szCs w:val="28"/>
          <w:lang w:val="uk-UA"/>
        </w:rPr>
        <w:t>тис.грн</w:t>
      </w:r>
      <w:proofErr w:type="spellEnd"/>
      <w:r w:rsidRPr="00155FB0">
        <w:rPr>
          <w:color w:val="000000"/>
          <w:sz w:val="28"/>
          <w:szCs w:val="28"/>
          <w:lang w:val="uk-UA"/>
        </w:rPr>
        <w:t>..;</w:t>
      </w:r>
    </w:p>
    <w:p w:rsidR="002912C7" w:rsidRDefault="002912C7" w:rsidP="002912C7">
      <w:pPr>
        <w:pStyle w:val="a7"/>
        <w:spacing w:before="0" w:beforeAutospacing="0" w:after="0" w:afterAutospacing="0"/>
      </w:pPr>
      <w:r w:rsidRPr="00155FB0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 </w:t>
      </w:r>
      <w:r w:rsidRPr="00155FB0">
        <w:rPr>
          <w:color w:val="000000"/>
          <w:sz w:val="28"/>
          <w:szCs w:val="28"/>
          <w:lang w:val="uk-UA"/>
        </w:rPr>
        <w:t xml:space="preserve"> на оплату комунальних послуг та енергоносіїв -</w:t>
      </w:r>
      <w:r>
        <w:rPr>
          <w:color w:val="000000"/>
          <w:sz w:val="28"/>
          <w:szCs w:val="28"/>
        </w:rPr>
        <w:t>  </w:t>
      </w:r>
      <w:r w:rsidRPr="00155FB0">
        <w:rPr>
          <w:color w:val="000000"/>
          <w:sz w:val="28"/>
          <w:szCs w:val="28"/>
          <w:lang w:val="uk-UA"/>
        </w:rPr>
        <w:t xml:space="preserve"> </w:t>
      </w:r>
      <w:r w:rsidR="00C52064">
        <w:rPr>
          <w:color w:val="000000"/>
          <w:sz w:val="28"/>
          <w:szCs w:val="28"/>
          <w:lang w:val="uk-UA"/>
        </w:rPr>
        <w:t>626,2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.;</w:t>
      </w:r>
    </w:p>
    <w:p w:rsidR="000E55AB" w:rsidRDefault="002912C7" w:rsidP="002912C7">
      <w:pPr>
        <w:pStyle w:val="a7"/>
        <w:spacing w:before="0" w:beforeAutospacing="0" w:after="0" w:afterAutospacing="0"/>
        <w:jc w:val="both"/>
        <w:rPr>
          <w:color w:val="242424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поточні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C52064">
        <w:rPr>
          <w:color w:val="000000"/>
          <w:sz w:val="28"/>
          <w:szCs w:val="28"/>
          <w:lang w:val="uk-UA"/>
        </w:rPr>
        <w:t>1079</w:t>
      </w:r>
      <w:r w:rsidR="00B31CB1">
        <w:rPr>
          <w:color w:val="000000"/>
          <w:sz w:val="28"/>
          <w:szCs w:val="28"/>
          <w:lang w:val="uk-UA"/>
        </w:rPr>
        <w:t>,</w:t>
      </w:r>
      <w:r w:rsidR="00C52064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 тис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</w:t>
      </w:r>
      <w:r w:rsidR="00FD55FD">
        <w:rPr>
          <w:color w:val="000000"/>
          <w:sz w:val="28"/>
          <w:szCs w:val="28"/>
          <w:lang w:val="uk-UA"/>
        </w:rPr>
        <w:t xml:space="preserve">а саме: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супровід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онлайн-сервісів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веб-сайту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BB4FE9">
        <w:rPr>
          <w:color w:val="000000"/>
          <w:sz w:val="28"/>
          <w:szCs w:val="28"/>
          <w:lang w:val="uk-UA"/>
        </w:rPr>
        <w:t>109,2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 xml:space="preserve">., </w:t>
      </w:r>
      <w:r w:rsidRPr="002912C7">
        <w:rPr>
          <w:color w:val="242424"/>
          <w:sz w:val="28"/>
          <w:szCs w:val="28"/>
        </w:rPr>
        <w:t>ремонт</w:t>
      </w:r>
      <w:r w:rsidR="00471331">
        <w:rPr>
          <w:color w:val="242424"/>
          <w:sz w:val="28"/>
          <w:szCs w:val="28"/>
          <w:lang w:val="uk-UA"/>
        </w:rPr>
        <w:t xml:space="preserve">, </w:t>
      </w:r>
      <w:proofErr w:type="spellStart"/>
      <w:r w:rsidRPr="002912C7">
        <w:rPr>
          <w:color w:val="242424"/>
          <w:sz w:val="28"/>
          <w:szCs w:val="28"/>
        </w:rPr>
        <w:t>технічне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обслуговування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комп’ютерної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техніки</w:t>
      </w:r>
      <w:proofErr w:type="spellEnd"/>
      <w:r w:rsidR="00471331">
        <w:rPr>
          <w:color w:val="242424"/>
          <w:sz w:val="28"/>
          <w:szCs w:val="28"/>
          <w:lang w:val="uk-UA"/>
        </w:rPr>
        <w:t xml:space="preserve"> та </w:t>
      </w:r>
      <w:r w:rsidR="00471331">
        <w:rPr>
          <w:color w:val="242424"/>
          <w:sz w:val="28"/>
          <w:szCs w:val="28"/>
          <w:lang w:val="uk-UA"/>
        </w:rPr>
        <w:lastRenderedPageBreak/>
        <w:t xml:space="preserve">придбання малоцінного </w:t>
      </w:r>
      <w:r w:rsidR="00DA233B">
        <w:rPr>
          <w:color w:val="242424"/>
          <w:sz w:val="28"/>
          <w:szCs w:val="28"/>
          <w:lang w:val="uk-UA"/>
        </w:rPr>
        <w:t>комп’ютерного</w:t>
      </w:r>
      <w:r w:rsidR="00471331">
        <w:rPr>
          <w:color w:val="242424"/>
          <w:sz w:val="28"/>
          <w:szCs w:val="28"/>
          <w:lang w:val="uk-UA"/>
        </w:rPr>
        <w:t xml:space="preserve"> </w:t>
      </w:r>
      <w:proofErr w:type="spellStart"/>
      <w:r w:rsidR="00471331">
        <w:rPr>
          <w:color w:val="242424"/>
          <w:sz w:val="28"/>
          <w:szCs w:val="28"/>
          <w:lang w:val="uk-UA"/>
        </w:rPr>
        <w:t>інвентаря</w:t>
      </w:r>
      <w:proofErr w:type="spellEnd"/>
      <w:r w:rsidR="00471331">
        <w:rPr>
          <w:color w:val="242424"/>
          <w:sz w:val="28"/>
          <w:szCs w:val="28"/>
          <w:lang w:val="uk-UA"/>
        </w:rPr>
        <w:t xml:space="preserve"> – 108,8 </w:t>
      </w:r>
      <w:proofErr w:type="spellStart"/>
      <w:r w:rsidRPr="002912C7">
        <w:rPr>
          <w:color w:val="242424"/>
          <w:sz w:val="28"/>
          <w:szCs w:val="28"/>
        </w:rPr>
        <w:t>тис.грн</w:t>
      </w:r>
      <w:proofErr w:type="spellEnd"/>
      <w:r w:rsidRPr="002912C7">
        <w:rPr>
          <w:color w:val="242424"/>
          <w:sz w:val="28"/>
          <w:szCs w:val="28"/>
        </w:rPr>
        <w:t xml:space="preserve">., </w:t>
      </w:r>
      <w:proofErr w:type="spellStart"/>
      <w:r w:rsidRPr="002912C7">
        <w:rPr>
          <w:color w:val="242424"/>
          <w:sz w:val="28"/>
          <w:szCs w:val="28"/>
        </w:rPr>
        <w:t>утримання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трьох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службових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автомобілів</w:t>
      </w:r>
      <w:proofErr w:type="spellEnd"/>
      <w:r w:rsidRPr="002912C7">
        <w:rPr>
          <w:color w:val="242424"/>
          <w:sz w:val="28"/>
          <w:szCs w:val="28"/>
        </w:rPr>
        <w:t xml:space="preserve"> – </w:t>
      </w:r>
      <w:r w:rsidR="007E4C87" w:rsidRPr="007E4C87">
        <w:rPr>
          <w:color w:val="242424"/>
          <w:sz w:val="28"/>
          <w:szCs w:val="28"/>
        </w:rPr>
        <w:t>3</w:t>
      </w:r>
      <w:r w:rsidR="00B31CB1">
        <w:rPr>
          <w:color w:val="242424"/>
          <w:sz w:val="28"/>
          <w:szCs w:val="28"/>
          <w:lang w:val="uk-UA"/>
        </w:rPr>
        <w:t>0</w:t>
      </w:r>
      <w:r w:rsidR="00BB4FE9">
        <w:rPr>
          <w:color w:val="242424"/>
          <w:sz w:val="28"/>
          <w:szCs w:val="28"/>
          <w:lang w:val="uk-UA"/>
        </w:rPr>
        <w:t>8,3</w:t>
      </w:r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тис.грн</w:t>
      </w:r>
      <w:proofErr w:type="spellEnd"/>
      <w:r w:rsidRPr="002912C7">
        <w:rPr>
          <w:color w:val="242424"/>
          <w:sz w:val="28"/>
          <w:szCs w:val="28"/>
        </w:rPr>
        <w:t xml:space="preserve">., </w:t>
      </w:r>
      <w:proofErr w:type="spellStart"/>
      <w:r w:rsidRPr="002912C7">
        <w:rPr>
          <w:color w:val="242424"/>
          <w:sz w:val="28"/>
          <w:szCs w:val="28"/>
        </w:rPr>
        <w:t>придбання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паперу</w:t>
      </w:r>
      <w:proofErr w:type="spellEnd"/>
      <w:r w:rsidRPr="002912C7">
        <w:rPr>
          <w:color w:val="242424"/>
          <w:sz w:val="28"/>
          <w:szCs w:val="28"/>
        </w:rPr>
        <w:t xml:space="preserve">, </w:t>
      </w:r>
      <w:proofErr w:type="spellStart"/>
      <w:r w:rsidRPr="002912C7">
        <w:rPr>
          <w:color w:val="242424"/>
          <w:sz w:val="28"/>
          <w:szCs w:val="28"/>
        </w:rPr>
        <w:t>канцтоварів</w:t>
      </w:r>
      <w:proofErr w:type="spellEnd"/>
      <w:r w:rsidRPr="002912C7">
        <w:rPr>
          <w:color w:val="242424"/>
          <w:sz w:val="28"/>
          <w:szCs w:val="28"/>
        </w:rPr>
        <w:t xml:space="preserve">, </w:t>
      </w:r>
      <w:proofErr w:type="spellStart"/>
      <w:r w:rsidRPr="002912C7">
        <w:rPr>
          <w:color w:val="242424"/>
          <w:sz w:val="28"/>
          <w:szCs w:val="28"/>
        </w:rPr>
        <w:t>конвертів</w:t>
      </w:r>
      <w:proofErr w:type="spellEnd"/>
      <w:r w:rsidRPr="002912C7">
        <w:rPr>
          <w:color w:val="242424"/>
          <w:sz w:val="28"/>
          <w:szCs w:val="28"/>
        </w:rPr>
        <w:t xml:space="preserve">, марок, </w:t>
      </w:r>
      <w:proofErr w:type="spellStart"/>
      <w:r w:rsidRPr="002912C7">
        <w:rPr>
          <w:color w:val="242424"/>
          <w:sz w:val="28"/>
          <w:szCs w:val="28"/>
        </w:rPr>
        <w:t>бланків</w:t>
      </w:r>
      <w:proofErr w:type="spellEnd"/>
      <w:r w:rsidRPr="002912C7">
        <w:rPr>
          <w:color w:val="242424"/>
          <w:sz w:val="28"/>
          <w:szCs w:val="28"/>
        </w:rPr>
        <w:t xml:space="preserve">, </w:t>
      </w:r>
      <w:proofErr w:type="spellStart"/>
      <w:r w:rsidRPr="002912C7">
        <w:rPr>
          <w:color w:val="242424"/>
          <w:sz w:val="28"/>
          <w:szCs w:val="28"/>
        </w:rPr>
        <w:t>штампів</w:t>
      </w:r>
      <w:proofErr w:type="spellEnd"/>
      <w:r w:rsidRPr="002912C7">
        <w:rPr>
          <w:color w:val="242424"/>
          <w:sz w:val="28"/>
          <w:szCs w:val="28"/>
        </w:rPr>
        <w:t xml:space="preserve"> – </w:t>
      </w:r>
      <w:r w:rsidR="00C61827">
        <w:rPr>
          <w:color w:val="242424"/>
          <w:sz w:val="28"/>
          <w:szCs w:val="28"/>
          <w:lang w:val="uk-UA"/>
        </w:rPr>
        <w:t>118,7</w:t>
      </w:r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тис</w:t>
      </w:r>
      <w:proofErr w:type="gramStart"/>
      <w:r w:rsidRPr="002912C7">
        <w:rPr>
          <w:color w:val="242424"/>
          <w:sz w:val="28"/>
          <w:szCs w:val="28"/>
        </w:rPr>
        <w:t>.г</w:t>
      </w:r>
      <w:proofErr w:type="gramEnd"/>
      <w:r w:rsidRPr="002912C7">
        <w:rPr>
          <w:color w:val="242424"/>
          <w:sz w:val="28"/>
          <w:szCs w:val="28"/>
        </w:rPr>
        <w:t>рн</w:t>
      </w:r>
      <w:proofErr w:type="spellEnd"/>
      <w:r w:rsidRPr="002912C7">
        <w:rPr>
          <w:color w:val="242424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відрядження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C52064">
        <w:rPr>
          <w:color w:val="000000"/>
          <w:sz w:val="28"/>
          <w:szCs w:val="28"/>
          <w:lang w:val="uk-UA"/>
        </w:rPr>
        <w:t>31,7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2912C7">
        <w:rPr>
          <w:color w:val="242424"/>
          <w:sz w:val="28"/>
          <w:szCs w:val="28"/>
        </w:rPr>
        <w:t>придбання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інших</w:t>
      </w:r>
      <w:proofErr w:type="spellEnd"/>
      <w:r w:rsidRPr="002912C7">
        <w:rPr>
          <w:color w:val="242424"/>
          <w:sz w:val="28"/>
          <w:szCs w:val="28"/>
        </w:rPr>
        <w:t xml:space="preserve"> </w:t>
      </w:r>
      <w:proofErr w:type="spellStart"/>
      <w:r w:rsidRPr="002912C7">
        <w:rPr>
          <w:color w:val="242424"/>
          <w:sz w:val="28"/>
          <w:szCs w:val="28"/>
        </w:rPr>
        <w:t>товарів</w:t>
      </w:r>
      <w:proofErr w:type="spellEnd"/>
      <w:r w:rsidRPr="002912C7">
        <w:rPr>
          <w:color w:val="242424"/>
          <w:sz w:val="28"/>
          <w:szCs w:val="28"/>
        </w:rPr>
        <w:t xml:space="preserve"> та </w:t>
      </w:r>
      <w:proofErr w:type="spellStart"/>
      <w:r w:rsidRPr="002912C7">
        <w:rPr>
          <w:color w:val="242424"/>
          <w:sz w:val="28"/>
          <w:szCs w:val="28"/>
        </w:rPr>
        <w:t>послуг</w:t>
      </w:r>
      <w:proofErr w:type="spellEnd"/>
      <w:r w:rsidRPr="002912C7">
        <w:rPr>
          <w:color w:val="242424"/>
          <w:sz w:val="28"/>
          <w:szCs w:val="28"/>
        </w:rPr>
        <w:t xml:space="preserve"> – </w:t>
      </w:r>
      <w:r w:rsidR="0084240B">
        <w:rPr>
          <w:color w:val="242424"/>
          <w:sz w:val="28"/>
          <w:szCs w:val="28"/>
          <w:lang w:val="uk-UA"/>
        </w:rPr>
        <w:t>4</w:t>
      </w:r>
      <w:r w:rsidR="00C61827">
        <w:rPr>
          <w:color w:val="242424"/>
          <w:sz w:val="28"/>
          <w:szCs w:val="28"/>
          <w:lang w:val="uk-UA"/>
        </w:rPr>
        <w:t>02,3</w:t>
      </w:r>
      <w:r w:rsidRPr="002912C7">
        <w:rPr>
          <w:color w:val="242424"/>
          <w:sz w:val="28"/>
          <w:szCs w:val="28"/>
        </w:rPr>
        <w:t> </w:t>
      </w:r>
      <w:proofErr w:type="spellStart"/>
      <w:r w:rsidRPr="002912C7">
        <w:rPr>
          <w:color w:val="242424"/>
          <w:sz w:val="28"/>
          <w:szCs w:val="28"/>
        </w:rPr>
        <w:t>тис.грн</w:t>
      </w:r>
      <w:proofErr w:type="spellEnd"/>
    </w:p>
    <w:p w:rsidR="00440615" w:rsidRDefault="002912C7" w:rsidP="00030EC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912C7">
        <w:rPr>
          <w:color w:val="242424"/>
          <w:sz w:val="28"/>
          <w:szCs w:val="28"/>
        </w:rPr>
        <w:t xml:space="preserve">      </w:t>
      </w:r>
      <w:proofErr w:type="spellStart"/>
      <w:r>
        <w:rPr>
          <w:color w:val="000000"/>
          <w:sz w:val="28"/>
          <w:szCs w:val="28"/>
        </w:rPr>
        <w:t>Касові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за 202</w:t>
      </w:r>
      <w:r w:rsidR="000E55A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 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0E55AB">
        <w:rPr>
          <w:color w:val="000000"/>
          <w:sz w:val="28"/>
          <w:szCs w:val="28"/>
          <w:lang w:val="uk-UA"/>
        </w:rPr>
        <w:t>889,9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</w:t>
      </w:r>
      <w:r w:rsidR="000E55AB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придбано</w:t>
      </w:r>
      <w:proofErr w:type="spellEnd"/>
      <w:r>
        <w:rPr>
          <w:color w:val="000000"/>
          <w:sz w:val="28"/>
          <w:szCs w:val="28"/>
        </w:rPr>
        <w:t xml:space="preserve"> по бюджету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r w:rsidR="007E4C87">
        <w:rPr>
          <w:color w:val="000000"/>
          <w:sz w:val="28"/>
          <w:szCs w:val="28"/>
          <w:lang w:val="uk-UA"/>
        </w:rPr>
        <w:t xml:space="preserve">два </w:t>
      </w:r>
      <w:r w:rsidR="00440615">
        <w:rPr>
          <w:color w:val="000000"/>
          <w:sz w:val="28"/>
          <w:szCs w:val="28"/>
          <w:lang w:val="uk-UA"/>
        </w:rPr>
        <w:t>комп’ютери</w:t>
      </w:r>
      <w:r w:rsidR="007E4C87">
        <w:rPr>
          <w:color w:val="000000"/>
          <w:sz w:val="28"/>
          <w:szCs w:val="28"/>
          <w:lang w:val="uk-UA"/>
        </w:rPr>
        <w:t xml:space="preserve"> – 57</w:t>
      </w:r>
      <w:r w:rsidR="005B6AC1">
        <w:rPr>
          <w:color w:val="000000"/>
          <w:sz w:val="28"/>
          <w:szCs w:val="28"/>
          <w:lang w:val="uk-UA"/>
        </w:rPr>
        <w:t>,</w:t>
      </w:r>
      <w:r w:rsidR="007E4C87">
        <w:rPr>
          <w:color w:val="000000"/>
          <w:sz w:val="28"/>
          <w:szCs w:val="28"/>
          <w:lang w:val="uk-UA"/>
        </w:rPr>
        <w:t xml:space="preserve">9 </w:t>
      </w:r>
      <w:proofErr w:type="spellStart"/>
      <w:r w:rsidR="007E4C87">
        <w:rPr>
          <w:color w:val="000000"/>
          <w:sz w:val="28"/>
          <w:szCs w:val="28"/>
          <w:lang w:val="uk-UA"/>
        </w:rPr>
        <w:t>тис.грн</w:t>
      </w:r>
      <w:proofErr w:type="spellEnd"/>
      <w:r w:rsidR="007E4C87">
        <w:rPr>
          <w:color w:val="000000"/>
          <w:sz w:val="28"/>
          <w:szCs w:val="28"/>
          <w:lang w:val="uk-UA"/>
        </w:rPr>
        <w:t>.</w:t>
      </w:r>
      <w:r w:rsidR="000E55AB">
        <w:rPr>
          <w:color w:val="000000"/>
          <w:sz w:val="28"/>
          <w:szCs w:val="28"/>
          <w:lang w:val="uk-UA"/>
        </w:rPr>
        <w:t xml:space="preserve"> та обладнання для паспортного столу -76,7 </w:t>
      </w:r>
      <w:proofErr w:type="spellStart"/>
      <w:r w:rsidR="000E55AB">
        <w:rPr>
          <w:color w:val="000000"/>
          <w:sz w:val="28"/>
          <w:szCs w:val="28"/>
          <w:lang w:val="uk-UA"/>
        </w:rPr>
        <w:t>тис.грн</w:t>
      </w:r>
      <w:proofErr w:type="spellEnd"/>
      <w:r w:rsidR="000E55AB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5B6AC1">
        <w:rPr>
          <w:color w:val="000000"/>
          <w:sz w:val="28"/>
          <w:szCs w:val="28"/>
          <w:lang w:val="uk-UA"/>
        </w:rPr>
        <w:t>3</w:t>
      </w:r>
      <w:r w:rsidR="000E55AB">
        <w:rPr>
          <w:color w:val="000000"/>
          <w:sz w:val="28"/>
          <w:szCs w:val="28"/>
          <w:lang w:val="uk-UA"/>
        </w:rPr>
        <w:t>8,9</w:t>
      </w:r>
      <w:r w:rsidR="006132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2B0">
        <w:rPr>
          <w:color w:val="000000"/>
          <w:sz w:val="28"/>
          <w:szCs w:val="28"/>
          <w:lang w:val="uk-UA"/>
        </w:rPr>
        <w:t>тис.грн</w:t>
      </w:r>
      <w:proofErr w:type="spellEnd"/>
      <w:r w:rsidR="006132B0">
        <w:rPr>
          <w:color w:val="000000"/>
          <w:sz w:val="28"/>
          <w:szCs w:val="28"/>
          <w:lang w:val="uk-UA"/>
        </w:rPr>
        <w:t>.(</w:t>
      </w:r>
      <w:r w:rsidR="000E55AB">
        <w:rPr>
          <w:color w:val="000000"/>
          <w:sz w:val="28"/>
          <w:szCs w:val="28"/>
          <w:lang w:val="uk-UA"/>
        </w:rPr>
        <w:t xml:space="preserve">придбано два БФП), та оплачено послуги сторонніх фахівців </w:t>
      </w:r>
      <w:r w:rsidR="004925F7">
        <w:rPr>
          <w:color w:val="000000"/>
          <w:sz w:val="28"/>
          <w:szCs w:val="28"/>
          <w:lang w:val="uk-UA"/>
        </w:rPr>
        <w:t xml:space="preserve">– 10,3 </w:t>
      </w:r>
      <w:proofErr w:type="spellStart"/>
      <w:r w:rsidR="004925F7">
        <w:rPr>
          <w:color w:val="000000"/>
          <w:sz w:val="28"/>
          <w:szCs w:val="28"/>
          <w:lang w:val="uk-UA"/>
        </w:rPr>
        <w:t>тис.грн</w:t>
      </w:r>
      <w:proofErr w:type="spellEnd"/>
      <w:r w:rsidR="004925F7">
        <w:rPr>
          <w:color w:val="000000"/>
          <w:sz w:val="28"/>
          <w:szCs w:val="28"/>
          <w:lang w:val="uk-UA"/>
        </w:rPr>
        <w:t xml:space="preserve">., а також </w:t>
      </w:r>
      <w:r w:rsidR="006132B0">
        <w:rPr>
          <w:color w:val="000000"/>
          <w:sz w:val="28"/>
          <w:szCs w:val="28"/>
          <w:lang w:val="uk-UA"/>
        </w:rPr>
        <w:t>отримано технічну допомогу в рамках Меморандуму</w:t>
      </w:r>
      <w:r w:rsidR="00440615">
        <w:rPr>
          <w:color w:val="000000"/>
          <w:sz w:val="28"/>
          <w:szCs w:val="28"/>
          <w:lang w:val="uk-UA"/>
        </w:rPr>
        <w:t xml:space="preserve"> про співпрацю</w:t>
      </w:r>
      <w:r w:rsidR="006132B0">
        <w:rPr>
          <w:color w:val="000000"/>
          <w:sz w:val="28"/>
          <w:szCs w:val="28"/>
          <w:lang w:val="uk-UA"/>
        </w:rPr>
        <w:t xml:space="preserve"> на суму </w:t>
      </w:r>
      <w:r w:rsidR="004925F7">
        <w:rPr>
          <w:color w:val="000000"/>
          <w:sz w:val="28"/>
          <w:szCs w:val="28"/>
          <w:lang w:val="uk-UA"/>
        </w:rPr>
        <w:t>706,1</w:t>
      </w:r>
      <w:r w:rsidR="006132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2B0">
        <w:rPr>
          <w:color w:val="000000"/>
          <w:sz w:val="28"/>
          <w:szCs w:val="28"/>
          <w:lang w:val="uk-UA"/>
        </w:rPr>
        <w:t>тис.грн</w:t>
      </w:r>
      <w:proofErr w:type="spellEnd"/>
      <w:r w:rsidR="006132B0">
        <w:rPr>
          <w:color w:val="000000"/>
          <w:sz w:val="28"/>
          <w:szCs w:val="28"/>
          <w:lang w:val="uk-UA"/>
        </w:rPr>
        <w:t>.(</w:t>
      </w:r>
      <w:r w:rsidR="004925F7">
        <w:rPr>
          <w:color w:val="000000"/>
          <w:sz w:val="28"/>
          <w:szCs w:val="28"/>
          <w:lang w:val="uk-UA"/>
        </w:rPr>
        <w:t>обладнання для ЦНАП</w:t>
      </w:r>
      <w:r w:rsidR="006132B0">
        <w:rPr>
          <w:color w:val="000000"/>
          <w:sz w:val="28"/>
          <w:szCs w:val="28"/>
          <w:lang w:val="uk-UA"/>
        </w:rPr>
        <w:t>)</w:t>
      </w:r>
      <w:r w:rsidR="004925F7">
        <w:rPr>
          <w:color w:val="000000"/>
          <w:sz w:val="28"/>
          <w:szCs w:val="28"/>
          <w:lang w:val="uk-UA"/>
        </w:rPr>
        <w:t>.</w:t>
      </w:r>
      <w:r w:rsidR="006132B0">
        <w:rPr>
          <w:color w:val="000000"/>
          <w:sz w:val="28"/>
          <w:szCs w:val="28"/>
          <w:lang w:val="uk-UA"/>
        </w:rPr>
        <w:t xml:space="preserve"> </w:t>
      </w:r>
    </w:p>
    <w:p w:rsidR="00440615" w:rsidRDefault="00440615" w:rsidP="00030EC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912C7" w:rsidRDefault="00440615" w:rsidP="00030ECD">
      <w:pPr>
        <w:pStyle w:val="a7"/>
        <w:spacing w:before="0" w:beforeAutospacing="0" w:after="0" w:afterAutospacing="0"/>
        <w:jc w:val="both"/>
      </w:pPr>
      <w:r w:rsidRPr="00440615">
        <w:rPr>
          <w:b/>
          <w:color w:val="000000"/>
          <w:sz w:val="28"/>
          <w:szCs w:val="28"/>
          <w:lang w:val="uk-UA"/>
        </w:rPr>
        <w:t>КПКВК</w:t>
      </w:r>
      <w:r>
        <w:rPr>
          <w:color w:val="000000"/>
          <w:sz w:val="28"/>
          <w:szCs w:val="28"/>
          <w:lang w:val="uk-UA"/>
        </w:rPr>
        <w:t xml:space="preserve"> </w:t>
      </w:r>
      <w:r w:rsidR="006132B0" w:rsidRPr="00440615">
        <w:rPr>
          <w:b/>
          <w:color w:val="000000"/>
          <w:sz w:val="28"/>
          <w:szCs w:val="28"/>
          <w:lang w:val="uk-UA"/>
        </w:rPr>
        <w:t>0</w:t>
      </w:r>
      <w:r w:rsidR="002912C7" w:rsidRPr="00440615">
        <w:rPr>
          <w:b/>
          <w:bCs/>
          <w:color w:val="000000"/>
          <w:sz w:val="28"/>
          <w:szCs w:val="28"/>
        </w:rPr>
        <w:t>110180</w:t>
      </w:r>
    </w:p>
    <w:p w:rsidR="004925F7" w:rsidRDefault="002912C7" w:rsidP="002912C7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бюджетній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Інша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»   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</w:rPr>
        <w:t xml:space="preserve"> на 202</w:t>
      </w:r>
      <w:r w:rsidR="004925F7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r w:rsidR="004925F7">
        <w:rPr>
          <w:color w:val="000000"/>
          <w:sz w:val="28"/>
          <w:szCs w:val="28"/>
          <w:lang w:val="uk-UA"/>
        </w:rPr>
        <w:t>2216,1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 w:rsidR="004925F7">
        <w:rPr>
          <w:color w:val="000000"/>
          <w:sz w:val="28"/>
          <w:szCs w:val="28"/>
          <w:lang w:val="uk-UA"/>
        </w:rPr>
        <w:t>2216,1</w:t>
      </w:r>
      <w:r>
        <w:rPr>
          <w:color w:val="000000"/>
          <w:sz w:val="28"/>
          <w:szCs w:val="28"/>
        </w:rPr>
        <w:t xml:space="preserve"> тис. грн. </w:t>
      </w:r>
    </w:p>
    <w:p w:rsidR="002912C7" w:rsidRDefault="002912C7" w:rsidP="002912C7">
      <w:pPr>
        <w:pStyle w:val="a7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Касові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за 202</w:t>
      </w:r>
      <w:r w:rsidR="004925F7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 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4925F7">
        <w:rPr>
          <w:color w:val="000000"/>
          <w:sz w:val="28"/>
          <w:szCs w:val="28"/>
          <w:lang w:val="uk-UA"/>
        </w:rPr>
        <w:t>1130,8</w:t>
      </w:r>
      <w:r>
        <w:rPr>
          <w:color w:val="000000"/>
          <w:sz w:val="28"/>
          <w:szCs w:val="28"/>
        </w:rPr>
        <w:t xml:space="preserve"> тис. грн.,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на: </w:t>
      </w:r>
    </w:p>
    <w:p w:rsidR="002912C7" w:rsidRDefault="002912C7" w:rsidP="002912C7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у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4925F7">
        <w:rPr>
          <w:color w:val="000000"/>
          <w:sz w:val="28"/>
          <w:szCs w:val="28"/>
          <w:lang w:val="uk-UA"/>
        </w:rPr>
        <w:t>46,1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.; </w:t>
      </w:r>
    </w:p>
    <w:p w:rsidR="002912C7" w:rsidRDefault="002912C7" w:rsidP="002912C7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почесних</w:t>
      </w:r>
      <w:proofErr w:type="spellEnd"/>
      <w:r>
        <w:rPr>
          <w:color w:val="000000"/>
          <w:sz w:val="28"/>
          <w:szCs w:val="28"/>
        </w:rPr>
        <w:t xml:space="preserve"> грамот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– </w:t>
      </w:r>
      <w:r w:rsidR="00C61827">
        <w:rPr>
          <w:color w:val="000000"/>
          <w:sz w:val="28"/>
          <w:szCs w:val="28"/>
          <w:lang w:val="uk-UA"/>
        </w:rPr>
        <w:t>27,6</w:t>
      </w:r>
      <w:r>
        <w:rPr>
          <w:color w:val="000000"/>
          <w:sz w:val="28"/>
          <w:szCs w:val="28"/>
        </w:rPr>
        <w:t xml:space="preserve"> тис. грн., </w:t>
      </w:r>
      <w:r w:rsidR="00F96540">
        <w:rPr>
          <w:color w:val="000000"/>
          <w:sz w:val="28"/>
          <w:szCs w:val="28"/>
          <w:lang w:val="uk-UA"/>
        </w:rPr>
        <w:t xml:space="preserve">на заходи за участю представників ОМС (квіти) – </w:t>
      </w:r>
      <w:r w:rsidR="00C61827">
        <w:rPr>
          <w:color w:val="000000"/>
          <w:sz w:val="28"/>
          <w:szCs w:val="28"/>
          <w:lang w:val="uk-UA"/>
        </w:rPr>
        <w:t>15,1</w:t>
      </w:r>
      <w:r w:rsidR="00F9654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6540">
        <w:rPr>
          <w:color w:val="000000"/>
          <w:sz w:val="28"/>
          <w:szCs w:val="28"/>
          <w:lang w:val="uk-UA"/>
        </w:rPr>
        <w:t>тис</w:t>
      </w:r>
      <w:proofErr w:type="gramStart"/>
      <w:r w:rsidR="00F96540">
        <w:rPr>
          <w:color w:val="000000"/>
          <w:sz w:val="28"/>
          <w:szCs w:val="28"/>
          <w:lang w:val="uk-UA"/>
        </w:rPr>
        <w:t>.г</w:t>
      </w:r>
      <w:proofErr w:type="gramEnd"/>
      <w:r w:rsidR="00F96540">
        <w:rPr>
          <w:color w:val="000000"/>
          <w:sz w:val="28"/>
          <w:szCs w:val="28"/>
          <w:lang w:val="uk-UA"/>
        </w:rPr>
        <w:t>рн</w:t>
      </w:r>
      <w:proofErr w:type="spellEnd"/>
      <w:r w:rsidR="00F96540">
        <w:rPr>
          <w:color w:val="000000"/>
          <w:sz w:val="28"/>
          <w:szCs w:val="28"/>
          <w:lang w:val="uk-UA"/>
        </w:rPr>
        <w:t xml:space="preserve">. </w:t>
      </w:r>
    </w:p>
    <w:p w:rsidR="002912C7" w:rsidRDefault="002912C7" w:rsidP="002912C7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– </w:t>
      </w:r>
      <w:r w:rsidR="004925F7">
        <w:rPr>
          <w:color w:val="000000"/>
          <w:sz w:val="28"/>
          <w:szCs w:val="28"/>
          <w:lang w:val="uk-UA"/>
        </w:rPr>
        <w:t>756,8</w:t>
      </w:r>
      <w:r>
        <w:rPr>
          <w:color w:val="000000"/>
          <w:sz w:val="28"/>
          <w:szCs w:val="28"/>
        </w:rPr>
        <w:t xml:space="preserve"> тис. грн. (</w:t>
      </w:r>
      <w:proofErr w:type="spellStart"/>
      <w:r>
        <w:rPr>
          <w:color w:val="000000"/>
          <w:sz w:val="28"/>
          <w:szCs w:val="28"/>
        </w:rPr>
        <w:t>поточний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r w:rsidR="00F96540">
        <w:rPr>
          <w:color w:val="000000"/>
          <w:sz w:val="28"/>
          <w:szCs w:val="28"/>
          <w:lang w:val="uk-UA"/>
        </w:rPr>
        <w:t xml:space="preserve">приміщень </w:t>
      </w:r>
      <w:proofErr w:type="spellStart"/>
      <w:r w:rsidR="00F96540">
        <w:rPr>
          <w:color w:val="000000"/>
          <w:sz w:val="28"/>
          <w:szCs w:val="28"/>
          <w:lang w:val="uk-UA"/>
        </w:rPr>
        <w:t>адмін</w:t>
      </w:r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</w:t>
      </w:r>
      <w:proofErr w:type="spellEnd"/>
      <w:r>
        <w:rPr>
          <w:color w:val="000000"/>
          <w:sz w:val="28"/>
          <w:szCs w:val="28"/>
        </w:rPr>
        <w:t xml:space="preserve">, 4 </w:t>
      </w:r>
      <w:proofErr w:type="spellStart"/>
      <w:r>
        <w:rPr>
          <w:color w:val="000000"/>
          <w:sz w:val="28"/>
          <w:szCs w:val="28"/>
        </w:rPr>
        <w:t>м.Носівка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CD47A2">
        <w:rPr>
          <w:color w:val="000000"/>
          <w:sz w:val="28"/>
          <w:szCs w:val="28"/>
          <w:lang w:val="uk-UA"/>
        </w:rPr>
        <w:t>-</w:t>
      </w:r>
      <w:r w:rsidR="00C61827">
        <w:rPr>
          <w:color w:val="000000"/>
          <w:sz w:val="28"/>
          <w:szCs w:val="28"/>
          <w:lang w:val="uk-UA"/>
        </w:rPr>
        <w:t>173,8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оплата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енергоносіїв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C61827">
        <w:rPr>
          <w:color w:val="000000"/>
          <w:sz w:val="28"/>
          <w:szCs w:val="28"/>
          <w:lang w:val="uk-UA"/>
        </w:rPr>
        <w:t xml:space="preserve">56,9 </w:t>
      </w:r>
      <w:r>
        <w:rPr>
          <w:color w:val="000000"/>
          <w:sz w:val="28"/>
          <w:szCs w:val="28"/>
        </w:rPr>
        <w:t xml:space="preserve">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– </w:t>
      </w:r>
      <w:r w:rsidR="00C61827">
        <w:rPr>
          <w:color w:val="000000"/>
          <w:sz w:val="28"/>
          <w:szCs w:val="28"/>
          <w:lang w:val="uk-UA"/>
        </w:rPr>
        <w:t>526,1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.)</w:t>
      </w:r>
    </w:p>
    <w:p w:rsidR="00FA6F11" w:rsidRPr="00FA6F11" w:rsidRDefault="002912C7" w:rsidP="002912C7">
      <w:pPr>
        <w:pStyle w:val="a7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-</w:t>
      </w:r>
      <w:r w:rsidR="00FA6F11">
        <w:rPr>
          <w:color w:val="000000"/>
          <w:sz w:val="28"/>
          <w:szCs w:val="28"/>
          <w:lang w:val="uk-UA"/>
        </w:rPr>
        <w:t xml:space="preserve"> поточні трансферти на утримання </w:t>
      </w:r>
      <w:r w:rsidR="004925F7">
        <w:rPr>
          <w:color w:val="000000"/>
          <w:sz w:val="28"/>
          <w:szCs w:val="28"/>
          <w:lang w:val="uk-UA"/>
        </w:rPr>
        <w:t xml:space="preserve">комунальної установи </w:t>
      </w:r>
      <w:r w:rsidR="00FA6F11">
        <w:rPr>
          <w:color w:val="000000"/>
          <w:sz w:val="28"/>
          <w:szCs w:val="28"/>
          <w:lang w:val="uk-UA"/>
        </w:rPr>
        <w:t xml:space="preserve"> «Трудовий </w:t>
      </w:r>
      <w:proofErr w:type="gramStart"/>
      <w:r w:rsidR="00FA6F11">
        <w:rPr>
          <w:color w:val="000000"/>
          <w:sz w:val="28"/>
          <w:szCs w:val="28"/>
          <w:lang w:val="uk-UA"/>
        </w:rPr>
        <w:t>арх</w:t>
      </w:r>
      <w:proofErr w:type="gramEnd"/>
      <w:r w:rsidR="00FA6F11">
        <w:rPr>
          <w:color w:val="000000"/>
          <w:sz w:val="28"/>
          <w:szCs w:val="28"/>
          <w:lang w:val="uk-UA"/>
        </w:rPr>
        <w:t xml:space="preserve">ів» </w:t>
      </w:r>
      <w:proofErr w:type="spellStart"/>
      <w:r w:rsidR="00FA6F11">
        <w:rPr>
          <w:color w:val="000000"/>
          <w:sz w:val="28"/>
          <w:szCs w:val="28"/>
          <w:lang w:val="uk-UA"/>
        </w:rPr>
        <w:t>Носівської</w:t>
      </w:r>
      <w:proofErr w:type="spellEnd"/>
      <w:r w:rsidR="00FA6F11">
        <w:rPr>
          <w:color w:val="000000"/>
          <w:sz w:val="28"/>
          <w:szCs w:val="28"/>
          <w:lang w:val="uk-UA"/>
        </w:rPr>
        <w:t xml:space="preserve"> міської ради – 2</w:t>
      </w:r>
      <w:r w:rsidR="004925F7">
        <w:rPr>
          <w:color w:val="000000"/>
          <w:sz w:val="28"/>
          <w:szCs w:val="28"/>
          <w:lang w:val="uk-UA"/>
        </w:rPr>
        <w:t>85,2</w:t>
      </w:r>
      <w:r w:rsidR="00FA6F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A6F11">
        <w:rPr>
          <w:color w:val="000000"/>
          <w:sz w:val="28"/>
          <w:szCs w:val="28"/>
          <w:lang w:val="uk-UA"/>
        </w:rPr>
        <w:t>тис.грн</w:t>
      </w:r>
      <w:proofErr w:type="spellEnd"/>
      <w:r w:rsidR="00FA6F11">
        <w:rPr>
          <w:color w:val="000000"/>
          <w:sz w:val="28"/>
          <w:szCs w:val="28"/>
          <w:lang w:val="uk-UA"/>
        </w:rPr>
        <w:t>.</w:t>
      </w:r>
    </w:p>
    <w:p w:rsidR="002912C7" w:rsidRDefault="002912C7" w:rsidP="002912C7">
      <w:pPr>
        <w:pStyle w:val="a7"/>
        <w:spacing w:before="0" w:beforeAutospacing="0" w:after="0" w:afterAutospacing="0"/>
      </w:pPr>
      <w:r>
        <w:t> </w:t>
      </w:r>
    </w:p>
    <w:p w:rsidR="003B318B" w:rsidRPr="003B318B" w:rsidRDefault="00CD47A2" w:rsidP="0051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3B318B" w:rsidRPr="003B318B">
        <w:rPr>
          <w:rFonts w:ascii="Times New Roman" w:hAnsi="Times New Roman"/>
          <w:b/>
          <w:sz w:val="28"/>
          <w:szCs w:val="28"/>
          <w:lang w:val="uk-UA"/>
        </w:rPr>
        <w:t>0112010</w:t>
      </w:r>
      <w:r w:rsidR="003B318B" w:rsidRPr="003B318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BC7B08" w:rsidRDefault="003B318B" w:rsidP="005652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>Багатопрофільна</w:t>
      </w:r>
      <w:proofErr w:type="spellEnd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>стаціонарна</w:t>
      </w:r>
      <w:proofErr w:type="spellEnd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>медична</w:t>
      </w:r>
      <w:proofErr w:type="spellEnd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>допомога</w:t>
      </w:r>
      <w:proofErr w:type="spellEnd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318B">
        <w:rPr>
          <w:rFonts w:ascii="Times New Roman" w:eastAsia="Times New Roman" w:hAnsi="Times New Roman"/>
          <w:sz w:val="28"/>
          <w:szCs w:val="28"/>
          <w:lang w:eastAsia="uk-UA"/>
        </w:rPr>
        <w:t>населенню</w:t>
      </w:r>
      <w:proofErr w:type="spellEnd"/>
      <w:r w:rsidRPr="003B318B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="00BC7B0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КПКВК 0112010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 обсяг бюджетних призначень на 202</w:t>
      </w:r>
      <w:r w:rsidR="00BC7B0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FA6F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B08">
        <w:rPr>
          <w:rFonts w:ascii="Times New Roman" w:hAnsi="Times New Roman"/>
          <w:sz w:val="28"/>
          <w:szCs w:val="28"/>
          <w:lang w:val="uk-UA"/>
        </w:rPr>
        <w:t>9445,5</w:t>
      </w:r>
      <w:r w:rsidR="00FA6F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BC7B08">
        <w:rPr>
          <w:rFonts w:ascii="Times New Roman" w:hAnsi="Times New Roman"/>
          <w:sz w:val="28"/>
          <w:szCs w:val="28"/>
          <w:lang w:val="uk-UA"/>
        </w:rPr>
        <w:t xml:space="preserve">9268,1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  <w:r w:rsidR="00BC7B08">
        <w:rPr>
          <w:rFonts w:ascii="Times New Roman" w:hAnsi="Times New Roman"/>
          <w:sz w:val="28"/>
          <w:szCs w:val="28"/>
          <w:lang w:val="uk-UA"/>
        </w:rPr>
        <w:t xml:space="preserve"> та спеціального фонду 177,4 </w:t>
      </w:r>
      <w:proofErr w:type="spellStart"/>
      <w:r w:rsidR="00BC7B0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BC7B08">
        <w:rPr>
          <w:rFonts w:ascii="Times New Roman" w:hAnsi="Times New Roman"/>
          <w:sz w:val="28"/>
          <w:szCs w:val="28"/>
          <w:lang w:val="uk-UA"/>
        </w:rPr>
        <w:t>.</w:t>
      </w:r>
    </w:p>
    <w:p w:rsidR="00A35475" w:rsidRDefault="003B318B" w:rsidP="003B31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Касові видатки за 202</w:t>
      </w:r>
      <w:r w:rsidR="00BC7B0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</w:t>
      </w:r>
      <w:r w:rsidR="00A17474">
        <w:rPr>
          <w:rFonts w:ascii="Times New Roman" w:hAnsi="Times New Roman"/>
          <w:sz w:val="28"/>
          <w:szCs w:val="28"/>
          <w:lang w:val="uk-UA"/>
        </w:rPr>
        <w:t xml:space="preserve">ьному фонду склали всього </w:t>
      </w:r>
      <w:r w:rsidR="00BC7B08">
        <w:rPr>
          <w:rFonts w:ascii="Times New Roman" w:hAnsi="Times New Roman"/>
          <w:sz w:val="28"/>
          <w:szCs w:val="28"/>
          <w:lang w:val="uk-UA"/>
        </w:rPr>
        <w:t>9132,2</w:t>
      </w:r>
      <w:r w:rsidR="00A17474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 xml:space="preserve"> грн., в тому числі</w:t>
      </w:r>
      <w:r w:rsidR="00565233">
        <w:rPr>
          <w:rFonts w:ascii="Times New Roman" w:hAnsi="Times New Roman"/>
          <w:sz w:val="28"/>
          <w:szCs w:val="28"/>
          <w:lang w:val="uk-UA"/>
        </w:rPr>
        <w:t xml:space="preserve"> надані трансферти</w:t>
      </w:r>
      <w:r w:rsidR="00A914E4"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 w:rsidR="00A914E4"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 w:rsidR="00A91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B08"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="00A914E4">
        <w:rPr>
          <w:rFonts w:ascii="Times New Roman" w:hAnsi="Times New Roman"/>
          <w:sz w:val="28"/>
          <w:szCs w:val="28"/>
          <w:lang w:val="uk-UA"/>
        </w:rPr>
        <w:t xml:space="preserve">лікарня </w:t>
      </w:r>
      <w:proofErr w:type="spellStart"/>
      <w:r w:rsidR="00A914E4">
        <w:rPr>
          <w:rFonts w:ascii="Times New Roman" w:hAnsi="Times New Roman"/>
          <w:sz w:val="28"/>
          <w:szCs w:val="28"/>
          <w:lang w:val="uk-UA"/>
        </w:rPr>
        <w:t>ім.Ф.Я.Примака</w:t>
      </w:r>
      <w:proofErr w:type="spellEnd"/>
      <w:r w:rsidR="00CD47A2">
        <w:rPr>
          <w:rFonts w:ascii="Times New Roman" w:hAnsi="Times New Roman"/>
          <w:sz w:val="28"/>
          <w:szCs w:val="28"/>
          <w:lang w:val="uk-UA"/>
        </w:rPr>
        <w:t>»</w:t>
      </w:r>
      <w:r w:rsidR="00A91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7A2">
        <w:rPr>
          <w:rFonts w:ascii="Times New Roman" w:hAnsi="Times New Roman"/>
          <w:sz w:val="28"/>
          <w:szCs w:val="28"/>
          <w:lang w:val="uk-UA"/>
        </w:rPr>
        <w:t>( оплата послуг за енергоносії,</w:t>
      </w:r>
      <w:r w:rsidR="00A35475">
        <w:rPr>
          <w:rFonts w:ascii="Times New Roman" w:hAnsi="Times New Roman"/>
          <w:sz w:val="28"/>
          <w:szCs w:val="28"/>
          <w:lang w:val="uk-UA"/>
        </w:rPr>
        <w:t xml:space="preserve"> пільгові ліки, придбання будівельних матеріалів, медикаментів та медичного обладнання</w:t>
      </w:r>
      <w:r w:rsidR="00884006">
        <w:rPr>
          <w:rFonts w:ascii="Times New Roman" w:hAnsi="Times New Roman"/>
          <w:sz w:val="28"/>
          <w:szCs w:val="28"/>
          <w:lang w:val="uk-UA"/>
        </w:rPr>
        <w:t>)</w:t>
      </w:r>
      <w:r w:rsidR="00BC7B08">
        <w:rPr>
          <w:rFonts w:ascii="Times New Roman" w:hAnsi="Times New Roman"/>
          <w:sz w:val="28"/>
          <w:szCs w:val="28"/>
          <w:lang w:val="uk-UA"/>
        </w:rPr>
        <w:t>.</w:t>
      </w:r>
    </w:p>
    <w:p w:rsidR="003B318B" w:rsidRPr="00884006" w:rsidRDefault="00BC7B08" w:rsidP="003B31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Касові видатки по спеціальному фонду склали 177,4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r w:rsidRPr="00BC7B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тому числі надані трансферти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лікарня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r w:rsidR="00A35475">
        <w:rPr>
          <w:rFonts w:ascii="Times New Roman" w:hAnsi="Times New Roman"/>
          <w:sz w:val="28"/>
          <w:szCs w:val="28"/>
          <w:lang w:val="uk-UA"/>
        </w:rPr>
        <w:t xml:space="preserve">130 </w:t>
      </w:r>
      <w:proofErr w:type="spellStart"/>
      <w:r w:rsidR="00A35475">
        <w:rPr>
          <w:rFonts w:ascii="Times New Roman" w:hAnsi="Times New Roman"/>
          <w:sz w:val="28"/>
          <w:szCs w:val="28"/>
          <w:lang w:val="uk-UA"/>
        </w:rPr>
        <w:t>тис.грн.-</w:t>
      </w:r>
      <w:proofErr w:type="spellEnd"/>
      <w:r w:rsidR="00A35475">
        <w:rPr>
          <w:rFonts w:ascii="Times New Roman" w:hAnsi="Times New Roman"/>
          <w:sz w:val="28"/>
          <w:szCs w:val="28"/>
          <w:lang w:val="uk-UA"/>
        </w:rPr>
        <w:t xml:space="preserve"> стоматологічна установка, 47,4 </w:t>
      </w:r>
      <w:proofErr w:type="spellStart"/>
      <w:r w:rsidR="00A35475">
        <w:rPr>
          <w:rFonts w:ascii="Times New Roman" w:hAnsi="Times New Roman"/>
          <w:sz w:val="28"/>
          <w:szCs w:val="28"/>
          <w:lang w:val="uk-UA"/>
        </w:rPr>
        <w:t>тис.грн.-теплолічильник</w:t>
      </w:r>
      <w:proofErr w:type="spellEnd"/>
      <w:r w:rsidR="00A35475">
        <w:rPr>
          <w:rFonts w:ascii="Times New Roman" w:hAnsi="Times New Roman"/>
          <w:sz w:val="28"/>
          <w:szCs w:val="28"/>
          <w:lang w:val="uk-UA"/>
        </w:rPr>
        <w:t>).</w:t>
      </w:r>
    </w:p>
    <w:p w:rsidR="00A914E4" w:rsidRDefault="00A914E4" w:rsidP="00A914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A17474" w:rsidRPr="003B318B" w:rsidRDefault="00CD47A2" w:rsidP="00A174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A17474" w:rsidRPr="00CD47A2">
        <w:rPr>
          <w:rFonts w:ascii="Times New Roman" w:hAnsi="Times New Roman"/>
          <w:b/>
          <w:sz w:val="28"/>
          <w:szCs w:val="28"/>
          <w:lang w:val="uk-UA"/>
        </w:rPr>
        <w:t>0112111</w:t>
      </w:r>
      <w:r w:rsidR="00A17474" w:rsidRPr="0009367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A35475" w:rsidRDefault="00A17474" w:rsidP="00A17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5D1919">
        <w:rPr>
          <w:rFonts w:ascii="Times New Roman" w:eastAsia="Times New Roman" w:hAnsi="Times New Roman"/>
          <w:sz w:val="28"/>
          <w:szCs w:val="28"/>
          <w:lang w:val="uk-UA" w:eastAsia="uk-UA"/>
        </w:rPr>
        <w:t>Первинна медична допомога населенню,</w:t>
      </w:r>
      <w:r w:rsidR="00A91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5D1919">
        <w:rPr>
          <w:rFonts w:ascii="Times New Roman" w:eastAsia="Times New Roman" w:hAnsi="Times New Roman"/>
          <w:sz w:val="28"/>
          <w:szCs w:val="28"/>
          <w:lang w:val="uk-UA" w:eastAsia="uk-UA"/>
        </w:rPr>
        <w:t>що надається центрами первинної медичної (медико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5D1919">
        <w:rPr>
          <w:rFonts w:ascii="Times New Roman" w:eastAsia="Times New Roman" w:hAnsi="Times New Roman"/>
          <w:sz w:val="28"/>
          <w:szCs w:val="28"/>
          <w:lang w:val="uk-UA" w:eastAsia="uk-UA"/>
        </w:rPr>
        <w:t>санітарн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ої)допомоги</w:t>
      </w:r>
      <w:r w:rsidRPr="003B318B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 обсяг бюджетних призначень на 202</w:t>
      </w:r>
      <w:r w:rsidR="00A3547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A35475">
        <w:rPr>
          <w:rFonts w:ascii="Times New Roman" w:hAnsi="Times New Roman"/>
          <w:sz w:val="28"/>
          <w:szCs w:val="28"/>
          <w:lang w:val="uk-UA"/>
        </w:rPr>
        <w:t>3081,0</w:t>
      </w:r>
      <w:r w:rsidR="005D1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A35475">
        <w:rPr>
          <w:rFonts w:ascii="Times New Roman" w:hAnsi="Times New Roman"/>
          <w:sz w:val="28"/>
          <w:szCs w:val="28"/>
          <w:lang w:val="uk-UA"/>
        </w:rPr>
        <w:t>3081,0</w:t>
      </w:r>
      <w:r w:rsidR="005D1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A17474" w:rsidRDefault="00A17474" w:rsidP="00A17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Касові видатки за 202</w:t>
      </w:r>
      <w:r w:rsidR="00A3547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всього</w:t>
      </w:r>
      <w:r w:rsidR="000768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35475">
        <w:rPr>
          <w:rFonts w:ascii="Times New Roman" w:hAnsi="Times New Roman"/>
          <w:sz w:val="28"/>
          <w:szCs w:val="28"/>
          <w:lang w:val="uk-UA"/>
        </w:rPr>
        <w:t>528,0</w:t>
      </w:r>
      <w:r w:rsidR="005D1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грн.,</w:t>
      </w:r>
      <w:r w:rsidR="00183A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</w:t>
      </w:r>
      <w:r w:rsidR="00A914E4">
        <w:rPr>
          <w:rFonts w:ascii="Times New Roman" w:hAnsi="Times New Roman"/>
          <w:sz w:val="28"/>
          <w:szCs w:val="28"/>
          <w:lang w:val="uk-UA"/>
        </w:rPr>
        <w:t xml:space="preserve"> надані трансферти КНП «</w:t>
      </w:r>
      <w:proofErr w:type="spellStart"/>
      <w:r w:rsidR="00A914E4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A914E4">
        <w:rPr>
          <w:rFonts w:ascii="Times New Roman" w:hAnsi="Times New Roman"/>
          <w:sz w:val="28"/>
          <w:szCs w:val="28"/>
          <w:lang w:val="uk-UA"/>
        </w:rPr>
        <w:t xml:space="preserve"> центр первинної </w:t>
      </w:r>
      <w:proofErr w:type="spellStart"/>
      <w:r w:rsidR="00A914E4">
        <w:rPr>
          <w:rFonts w:ascii="Times New Roman" w:hAnsi="Times New Roman"/>
          <w:sz w:val="28"/>
          <w:szCs w:val="28"/>
          <w:lang w:val="uk-UA"/>
        </w:rPr>
        <w:t>медико</w:t>
      </w:r>
      <w:proofErr w:type="spellEnd"/>
      <w:r w:rsidR="00A914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914E4">
        <w:rPr>
          <w:rFonts w:ascii="Times New Roman" w:hAnsi="Times New Roman"/>
          <w:sz w:val="28"/>
          <w:szCs w:val="28"/>
          <w:lang w:val="uk-UA"/>
        </w:rPr>
        <w:t>–санітарної</w:t>
      </w:r>
      <w:proofErr w:type="spellEnd"/>
      <w:r w:rsidR="00A914E4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5D1919">
        <w:rPr>
          <w:rFonts w:ascii="Times New Roman" w:hAnsi="Times New Roman"/>
          <w:sz w:val="28"/>
          <w:szCs w:val="28"/>
          <w:lang w:val="uk-UA"/>
        </w:rPr>
        <w:t>»</w:t>
      </w:r>
      <w:r w:rsidR="00A91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63D">
        <w:rPr>
          <w:rFonts w:ascii="Times New Roman" w:hAnsi="Times New Roman"/>
          <w:sz w:val="28"/>
          <w:szCs w:val="28"/>
          <w:lang w:val="uk-UA"/>
        </w:rPr>
        <w:t>(</w:t>
      </w:r>
      <w:r w:rsidR="00076837">
        <w:rPr>
          <w:rFonts w:ascii="Times New Roman" w:hAnsi="Times New Roman"/>
          <w:sz w:val="28"/>
          <w:szCs w:val="28"/>
          <w:lang w:val="uk-UA"/>
        </w:rPr>
        <w:t>придбан</w:t>
      </w:r>
      <w:r w:rsidR="002C663D">
        <w:rPr>
          <w:rFonts w:ascii="Times New Roman" w:hAnsi="Times New Roman"/>
          <w:sz w:val="28"/>
          <w:szCs w:val="28"/>
          <w:lang w:val="uk-UA"/>
        </w:rPr>
        <w:t>о</w:t>
      </w:r>
      <w:r w:rsidR="00076837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 w:rsidR="002C663D">
        <w:rPr>
          <w:rFonts w:ascii="Times New Roman" w:hAnsi="Times New Roman"/>
          <w:sz w:val="28"/>
          <w:szCs w:val="28"/>
          <w:lang w:val="uk-UA"/>
        </w:rPr>
        <w:t>і</w:t>
      </w:r>
      <w:r w:rsidR="00076837">
        <w:rPr>
          <w:rFonts w:ascii="Times New Roman" w:hAnsi="Times New Roman"/>
          <w:sz w:val="28"/>
          <w:szCs w:val="28"/>
          <w:lang w:val="uk-UA"/>
        </w:rPr>
        <w:t xml:space="preserve"> товар</w:t>
      </w:r>
      <w:r w:rsidR="002C663D">
        <w:rPr>
          <w:rFonts w:ascii="Times New Roman" w:hAnsi="Times New Roman"/>
          <w:sz w:val="28"/>
          <w:szCs w:val="28"/>
          <w:lang w:val="uk-UA"/>
        </w:rPr>
        <w:t>и</w:t>
      </w:r>
      <w:r w:rsidR="00A35475">
        <w:rPr>
          <w:rFonts w:ascii="Times New Roman" w:hAnsi="Times New Roman"/>
          <w:sz w:val="28"/>
          <w:szCs w:val="28"/>
          <w:lang w:val="uk-UA"/>
        </w:rPr>
        <w:t>,</w:t>
      </w:r>
      <w:r w:rsidR="00076837">
        <w:rPr>
          <w:rFonts w:ascii="Times New Roman" w:hAnsi="Times New Roman"/>
          <w:sz w:val="28"/>
          <w:szCs w:val="28"/>
          <w:lang w:val="uk-UA"/>
        </w:rPr>
        <w:t>медичн</w:t>
      </w:r>
      <w:r w:rsidR="002C663D">
        <w:rPr>
          <w:rFonts w:ascii="Times New Roman" w:hAnsi="Times New Roman"/>
          <w:sz w:val="28"/>
          <w:szCs w:val="28"/>
          <w:lang w:val="uk-UA"/>
        </w:rPr>
        <w:t>і</w:t>
      </w:r>
      <w:r w:rsidR="00076837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2C663D">
        <w:rPr>
          <w:rFonts w:ascii="Times New Roman" w:hAnsi="Times New Roman"/>
          <w:sz w:val="28"/>
          <w:szCs w:val="28"/>
          <w:lang w:val="uk-UA"/>
        </w:rPr>
        <w:t>и</w:t>
      </w:r>
      <w:r w:rsidR="00A35475">
        <w:rPr>
          <w:rFonts w:ascii="Times New Roman" w:hAnsi="Times New Roman"/>
          <w:sz w:val="28"/>
          <w:szCs w:val="28"/>
          <w:lang w:val="uk-UA"/>
        </w:rPr>
        <w:t xml:space="preserve"> та обладнання, проведена оплата послуг за енергоносії та інших не комунальних послуг)</w:t>
      </w:r>
      <w:r w:rsidR="00FC2BDD">
        <w:rPr>
          <w:rFonts w:ascii="Times New Roman" w:hAnsi="Times New Roman"/>
          <w:sz w:val="28"/>
          <w:szCs w:val="28"/>
          <w:lang w:val="uk-UA"/>
        </w:rPr>
        <w:t>.</w:t>
      </w:r>
    </w:p>
    <w:p w:rsidR="00AB69C8" w:rsidRDefault="00AB69C8" w:rsidP="00AB69C8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</w:p>
    <w:p w:rsidR="00AB69C8" w:rsidRDefault="00AB69C8" w:rsidP="00AB69C8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Pr="007C4A21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2152</w:t>
      </w:r>
    </w:p>
    <w:p w:rsidR="00AB69C8" w:rsidRDefault="00AB69C8" w:rsidP="00AB69C8">
      <w:pPr>
        <w:pStyle w:val="docdata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бюджетній програмі </w:t>
      </w:r>
      <w:r w:rsidRPr="003B31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Інші програми та з</w:t>
      </w:r>
      <w:proofErr w:type="spellStart"/>
      <w:r w:rsidRPr="007C4A21">
        <w:rPr>
          <w:sz w:val="28"/>
          <w:szCs w:val="28"/>
          <w:lang w:eastAsia="uk-UA"/>
        </w:rPr>
        <w:t>аходи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сфері охорони </w:t>
      </w:r>
      <w:r w:rsidR="00183A9D">
        <w:rPr>
          <w:sz w:val="28"/>
          <w:szCs w:val="28"/>
          <w:lang w:val="uk-UA" w:eastAsia="uk-UA"/>
        </w:rPr>
        <w:t>здоров’я</w:t>
      </w:r>
      <w:r w:rsidRPr="007C4A21">
        <w:rPr>
          <w:sz w:val="28"/>
          <w:szCs w:val="28"/>
          <w:lang w:eastAsia="uk-UA"/>
        </w:rPr>
        <w:t xml:space="preserve"> </w:t>
      </w:r>
      <w:r w:rsidRPr="007C4A21">
        <w:rPr>
          <w:sz w:val="28"/>
          <w:szCs w:val="28"/>
          <w:lang w:val="uk-UA" w:eastAsia="uk-UA"/>
        </w:rPr>
        <w:t xml:space="preserve">» </w:t>
      </w:r>
      <w:r w:rsidRPr="007C4A21">
        <w:rPr>
          <w:sz w:val="28"/>
          <w:szCs w:val="28"/>
          <w:lang w:val="uk-UA"/>
        </w:rPr>
        <w:t>затверджено обсяг бюджетних призначень на 202</w:t>
      </w:r>
      <w:r>
        <w:rPr>
          <w:sz w:val="28"/>
          <w:szCs w:val="28"/>
          <w:lang w:val="uk-UA"/>
        </w:rPr>
        <w:t>3</w:t>
      </w:r>
      <w:r w:rsidRPr="007C4A2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</w:t>
      </w:r>
      <w:r w:rsidR="00183A9D">
        <w:rPr>
          <w:sz w:val="28"/>
          <w:szCs w:val="28"/>
          <w:lang w:val="uk-UA"/>
        </w:rPr>
        <w:t>1814</w:t>
      </w:r>
      <w:r>
        <w:rPr>
          <w:sz w:val="28"/>
          <w:szCs w:val="28"/>
          <w:lang w:val="uk-UA"/>
        </w:rPr>
        <w:t xml:space="preserve">,0 тис. грн., в тому числі загального фонду </w:t>
      </w:r>
      <w:r w:rsidR="00183A9D">
        <w:rPr>
          <w:sz w:val="28"/>
          <w:szCs w:val="28"/>
          <w:lang w:val="uk-UA"/>
        </w:rPr>
        <w:t>1814</w:t>
      </w:r>
      <w:r>
        <w:rPr>
          <w:sz w:val="28"/>
          <w:szCs w:val="28"/>
          <w:lang w:val="uk-UA"/>
        </w:rPr>
        <w:t xml:space="preserve">,0 тис. грн. </w:t>
      </w:r>
    </w:p>
    <w:p w:rsidR="00183A9D" w:rsidRDefault="00AB69C8" w:rsidP="00AB69C8">
      <w:pPr>
        <w:pStyle w:val="docdata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за 2023 рік  по загальному фонду склали всього </w:t>
      </w:r>
      <w:r w:rsidR="00183A9D">
        <w:rPr>
          <w:sz w:val="28"/>
          <w:szCs w:val="28"/>
          <w:lang w:val="uk-UA"/>
        </w:rPr>
        <w:t>1774,3</w:t>
      </w:r>
      <w:r>
        <w:rPr>
          <w:sz w:val="28"/>
          <w:szCs w:val="28"/>
          <w:lang w:val="uk-UA"/>
        </w:rPr>
        <w:t xml:space="preserve"> тис. грн., в тому числі </w:t>
      </w:r>
      <w:r w:rsidR="00183A9D">
        <w:rPr>
          <w:sz w:val="28"/>
          <w:szCs w:val="28"/>
          <w:lang w:val="uk-UA"/>
        </w:rPr>
        <w:t>надані трансферти КНП «</w:t>
      </w:r>
      <w:proofErr w:type="spellStart"/>
      <w:r w:rsidR="00183A9D">
        <w:rPr>
          <w:sz w:val="28"/>
          <w:szCs w:val="28"/>
          <w:lang w:val="uk-UA"/>
        </w:rPr>
        <w:t>Носівський</w:t>
      </w:r>
      <w:proofErr w:type="spellEnd"/>
      <w:r w:rsidR="00183A9D">
        <w:rPr>
          <w:sz w:val="28"/>
          <w:szCs w:val="28"/>
          <w:lang w:val="uk-UA"/>
        </w:rPr>
        <w:t xml:space="preserve"> центр первинної </w:t>
      </w:r>
      <w:proofErr w:type="spellStart"/>
      <w:r w:rsidR="00183A9D">
        <w:rPr>
          <w:sz w:val="28"/>
          <w:szCs w:val="28"/>
          <w:lang w:val="uk-UA"/>
        </w:rPr>
        <w:t>медико</w:t>
      </w:r>
      <w:proofErr w:type="spellEnd"/>
      <w:r w:rsidR="00183A9D">
        <w:rPr>
          <w:sz w:val="28"/>
          <w:szCs w:val="28"/>
          <w:lang w:val="uk-UA"/>
        </w:rPr>
        <w:t xml:space="preserve"> </w:t>
      </w:r>
      <w:proofErr w:type="spellStart"/>
      <w:r w:rsidR="00183A9D">
        <w:rPr>
          <w:sz w:val="28"/>
          <w:szCs w:val="28"/>
          <w:lang w:val="uk-UA"/>
        </w:rPr>
        <w:t>–санітарної</w:t>
      </w:r>
      <w:proofErr w:type="spellEnd"/>
      <w:r w:rsidR="00183A9D">
        <w:rPr>
          <w:sz w:val="28"/>
          <w:szCs w:val="28"/>
          <w:lang w:val="uk-UA"/>
        </w:rPr>
        <w:t xml:space="preserve"> допомоги»</w:t>
      </w:r>
      <w:r w:rsidRPr="00236EF0">
        <w:rPr>
          <w:color w:val="000000"/>
          <w:sz w:val="28"/>
          <w:szCs w:val="28"/>
          <w:lang w:val="uk-UA"/>
        </w:rPr>
        <w:t xml:space="preserve"> </w:t>
      </w:r>
      <w:r w:rsidR="00183A9D">
        <w:rPr>
          <w:color w:val="000000"/>
          <w:sz w:val="28"/>
          <w:szCs w:val="28"/>
          <w:lang w:val="uk-UA"/>
        </w:rPr>
        <w:t>884</w:t>
      </w:r>
      <w:r w:rsidRPr="00236EF0">
        <w:rPr>
          <w:color w:val="000000"/>
          <w:sz w:val="28"/>
          <w:szCs w:val="28"/>
          <w:lang w:val="uk-UA"/>
        </w:rPr>
        <w:t xml:space="preserve">,0 </w:t>
      </w:r>
      <w:proofErr w:type="spellStart"/>
      <w:r w:rsidRPr="00236EF0">
        <w:rPr>
          <w:color w:val="000000"/>
          <w:sz w:val="28"/>
          <w:szCs w:val="28"/>
          <w:lang w:val="uk-UA"/>
        </w:rPr>
        <w:t>тис.грн</w:t>
      </w:r>
      <w:proofErr w:type="spellEnd"/>
      <w:r w:rsidRPr="00236EF0">
        <w:rPr>
          <w:color w:val="000000"/>
          <w:sz w:val="28"/>
          <w:szCs w:val="28"/>
          <w:lang w:val="uk-UA"/>
        </w:rPr>
        <w:t>.</w:t>
      </w:r>
      <w:r w:rsidR="00183A9D">
        <w:rPr>
          <w:color w:val="000000"/>
          <w:sz w:val="28"/>
          <w:szCs w:val="28"/>
          <w:lang w:val="uk-UA"/>
        </w:rPr>
        <w:t xml:space="preserve"> (на виплату заробітної плати з нарахуваннями) та надані трансферти КНП «</w:t>
      </w:r>
      <w:proofErr w:type="spellStart"/>
      <w:r w:rsidR="00183A9D">
        <w:rPr>
          <w:color w:val="000000"/>
          <w:sz w:val="28"/>
          <w:szCs w:val="28"/>
          <w:lang w:val="uk-UA"/>
        </w:rPr>
        <w:t>Носівська</w:t>
      </w:r>
      <w:proofErr w:type="spellEnd"/>
      <w:r w:rsidR="00183A9D">
        <w:rPr>
          <w:color w:val="000000"/>
          <w:sz w:val="28"/>
          <w:szCs w:val="28"/>
          <w:lang w:val="uk-UA"/>
        </w:rPr>
        <w:t xml:space="preserve"> міська лікарня </w:t>
      </w:r>
      <w:proofErr w:type="spellStart"/>
      <w:r w:rsidR="00183A9D">
        <w:rPr>
          <w:color w:val="000000"/>
          <w:sz w:val="28"/>
          <w:szCs w:val="28"/>
          <w:lang w:val="uk-UA"/>
        </w:rPr>
        <w:t>ім.Ф.Я.Примака</w:t>
      </w:r>
      <w:proofErr w:type="spellEnd"/>
      <w:r w:rsidR="00183A9D">
        <w:rPr>
          <w:color w:val="000000"/>
          <w:sz w:val="28"/>
          <w:szCs w:val="28"/>
          <w:lang w:val="uk-UA"/>
        </w:rPr>
        <w:t xml:space="preserve">» 890,3 </w:t>
      </w:r>
      <w:proofErr w:type="spellStart"/>
      <w:r w:rsidR="00183A9D">
        <w:rPr>
          <w:color w:val="000000"/>
          <w:sz w:val="28"/>
          <w:szCs w:val="28"/>
          <w:lang w:val="uk-UA"/>
        </w:rPr>
        <w:t>тис.грн</w:t>
      </w:r>
      <w:proofErr w:type="spellEnd"/>
      <w:r w:rsidR="00183A9D">
        <w:rPr>
          <w:color w:val="000000"/>
          <w:sz w:val="28"/>
          <w:szCs w:val="28"/>
          <w:lang w:val="uk-UA"/>
        </w:rPr>
        <w:t xml:space="preserve">.(на медикаменти 50,0 </w:t>
      </w:r>
      <w:proofErr w:type="spellStart"/>
      <w:r w:rsidR="00183A9D">
        <w:rPr>
          <w:color w:val="000000"/>
          <w:sz w:val="28"/>
          <w:szCs w:val="28"/>
          <w:lang w:val="uk-UA"/>
        </w:rPr>
        <w:t>тис.грн</w:t>
      </w:r>
      <w:proofErr w:type="spellEnd"/>
      <w:r w:rsidR="00183A9D">
        <w:rPr>
          <w:color w:val="000000"/>
          <w:sz w:val="28"/>
          <w:szCs w:val="28"/>
          <w:lang w:val="uk-UA"/>
        </w:rPr>
        <w:t xml:space="preserve">., на виплату заробітної плати з нарахуваннями 840,3 </w:t>
      </w:r>
      <w:proofErr w:type="spellStart"/>
      <w:r w:rsidR="00183A9D">
        <w:rPr>
          <w:color w:val="000000"/>
          <w:sz w:val="28"/>
          <w:szCs w:val="28"/>
          <w:lang w:val="uk-UA"/>
        </w:rPr>
        <w:t>тис.грн</w:t>
      </w:r>
      <w:proofErr w:type="spellEnd"/>
      <w:r w:rsidR="00183A9D">
        <w:rPr>
          <w:color w:val="000000"/>
          <w:sz w:val="28"/>
          <w:szCs w:val="28"/>
          <w:lang w:val="uk-UA"/>
        </w:rPr>
        <w:t>.)</w:t>
      </w:r>
    </w:p>
    <w:p w:rsidR="00AB69C8" w:rsidRPr="00903CE2" w:rsidRDefault="00AB69C8" w:rsidP="00A17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A21" w:rsidRDefault="007C4A21" w:rsidP="00A17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14BE" w:rsidRDefault="00CD47A2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="007C4A21" w:rsidRPr="007C4A21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0113112</w:t>
      </w:r>
    </w:p>
    <w:p w:rsidR="00AB69C8" w:rsidRDefault="007C4A21" w:rsidP="00236EF0">
      <w:pPr>
        <w:pStyle w:val="docdata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бюджетній програмі </w:t>
      </w:r>
      <w:r w:rsidRPr="003B318B">
        <w:rPr>
          <w:sz w:val="28"/>
          <w:szCs w:val="28"/>
          <w:lang w:val="uk-UA"/>
        </w:rPr>
        <w:t>«</w:t>
      </w:r>
      <w:r w:rsidRPr="007C4A21">
        <w:rPr>
          <w:sz w:val="28"/>
          <w:szCs w:val="28"/>
          <w:lang w:eastAsia="uk-UA"/>
        </w:rPr>
        <w:t xml:space="preserve">Заходи </w:t>
      </w:r>
      <w:proofErr w:type="spellStart"/>
      <w:r w:rsidRPr="007C4A21">
        <w:rPr>
          <w:sz w:val="28"/>
          <w:szCs w:val="28"/>
          <w:lang w:eastAsia="uk-UA"/>
        </w:rPr>
        <w:t>державної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політики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з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питань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дітей</w:t>
      </w:r>
      <w:proofErr w:type="spellEnd"/>
      <w:r w:rsidRPr="007C4A21">
        <w:rPr>
          <w:sz w:val="28"/>
          <w:szCs w:val="28"/>
          <w:lang w:eastAsia="uk-UA"/>
        </w:rPr>
        <w:t xml:space="preserve"> та </w:t>
      </w:r>
      <w:proofErr w:type="spellStart"/>
      <w:r w:rsidRPr="007C4A21">
        <w:rPr>
          <w:sz w:val="28"/>
          <w:szCs w:val="28"/>
          <w:lang w:eastAsia="uk-UA"/>
        </w:rPr>
        <w:t>їх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соціального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proofErr w:type="spellStart"/>
      <w:r w:rsidRPr="007C4A21">
        <w:rPr>
          <w:sz w:val="28"/>
          <w:szCs w:val="28"/>
          <w:lang w:eastAsia="uk-UA"/>
        </w:rPr>
        <w:t>захисту</w:t>
      </w:r>
      <w:proofErr w:type="spellEnd"/>
      <w:r w:rsidRPr="007C4A21">
        <w:rPr>
          <w:sz w:val="28"/>
          <w:szCs w:val="28"/>
          <w:lang w:eastAsia="uk-UA"/>
        </w:rPr>
        <w:t xml:space="preserve"> </w:t>
      </w:r>
      <w:r w:rsidRPr="007C4A21">
        <w:rPr>
          <w:sz w:val="28"/>
          <w:szCs w:val="28"/>
          <w:lang w:val="uk-UA" w:eastAsia="uk-UA"/>
        </w:rPr>
        <w:t xml:space="preserve">» </w:t>
      </w:r>
      <w:r w:rsidRPr="007C4A21">
        <w:rPr>
          <w:sz w:val="28"/>
          <w:szCs w:val="28"/>
          <w:lang w:val="uk-UA"/>
        </w:rPr>
        <w:t>затверджено обсяг бюджетних призначень на 202</w:t>
      </w:r>
      <w:r w:rsidR="00AB69C8">
        <w:rPr>
          <w:sz w:val="28"/>
          <w:szCs w:val="28"/>
          <w:lang w:val="uk-UA"/>
        </w:rPr>
        <w:t>3</w:t>
      </w:r>
      <w:r w:rsidRPr="007C4A2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</w:t>
      </w:r>
      <w:r w:rsidR="00336E74">
        <w:rPr>
          <w:sz w:val="28"/>
          <w:szCs w:val="28"/>
          <w:lang w:val="uk-UA"/>
        </w:rPr>
        <w:t>3</w:t>
      </w:r>
      <w:r w:rsidR="00904F66">
        <w:rPr>
          <w:sz w:val="28"/>
          <w:szCs w:val="28"/>
          <w:lang w:val="uk-UA"/>
        </w:rPr>
        <w:t>0</w:t>
      </w:r>
      <w:r w:rsidR="00336E7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 грн., </w:t>
      </w:r>
      <w:r w:rsidR="00336E74">
        <w:rPr>
          <w:sz w:val="28"/>
          <w:szCs w:val="28"/>
          <w:lang w:val="uk-UA"/>
        </w:rPr>
        <w:t>в тому числі загального фонду 3</w:t>
      </w:r>
      <w:r w:rsidR="00904F66">
        <w:rPr>
          <w:sz w:val="28"/>
          <w:szCs w:val="28"/>
          <w:lang w:val="uk-UA"/>
        </w:rPr>
        <w:t>0</w:t>
      </w:r>
      <w:r w:rsidR="00336E7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r w:rsidR="00CD47A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ис. грн. </w:t>
      </w:r>
    </w:p>
    <w:p w:rsidR="00904F66" w:rsidRDefault="007C4A21" w:rsidP="00236EF0">
      <w:pPr>
        <w:pStyle w:val="docdata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Касові видатки за 202</w:t>
      </w:r>
      <w:r w:rsidR="00AB69C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 по загальному фонду склали всього</w:t>
      </w:r>
      <w:r w:rsidR="00336E74">
        <w:rPr>
          <w:sz w:val="28"/>
          <w:szCs w:val="28"/>
          <w:lang w:val="uk-UA"/>
        </w:rPr>
        <w:t xml:space="preserve"> </w:t>
      </w:r>
      <w:r w:rsidR="00AB69C8">
        <w:rPr>
          <w:sz w:val="28"/>
          <w:szCs w:val="28"/>
          <w:lang w:val="uk-UA"/>
        </w:rPr>
        <w:t>21,1</w:t>
      </w:r>
      <w:r w:rsidR="00904F66">
        <w:rPr>
          <w:sz w:val="28"/>
          <w:szCs w:val="28"/>
          <w:lang w:val="uk-UA"/>
        </w:rPr>
        <w:t xml:space="preserve"> </w:t>
      </w:r>
      <w:r w:rsidR="00236EF0">
        <w:rPr>
          <w:sz w:val="28"/>
          <w:szCs w:val="28"/>
          <w:lang w:val="uk-UA"/>
        </w:rPr>
        <w:t xml:space="preserve">тис. грн., в тому числі </w:t>
      </w:r>
      <w:r w:rsidR="00236EF0" w:rsidRPr="00236EF0">
        <w:rPr>
          <w:color w:val="000000"/>
          <w:sz w:val="28"/>
          <w:szCs w:val="28"/>
          <w:lang w:val="uk-UA"/>
        </w:rPr>
        <w:t xml:space="preserve"> </w:t>
      </w:r>
      <w:r w:rsidR="00904F66">
        <w:rPr>
          <w:color w:val="000000"/>
          <w:sz w:val="28"/>
          <w:szCs w:val="28"/>
          <w:lang w:val="uk-UA"/>
        </w:rPr>
        <w:t>7</w:t>
      </w:r>
      <w:r w:rsidR="00236EF0" w:rsidRPr="00236EF0">
        <w:rPr>
          <w:color w:val="000000"/>
          <w:sz w:val="28"/>
          <w:szCs w:val="28"/>
          <w:lang w:val="uk-UA"/>
        </w:rPr>
        <w:t xml:space="preserve">,0 тис. грн. </w:t>
      </w:r>
      <w:r w:rsidR="00CD47A2">
        <w:rPr>
          <w:color w:val="000000"/>
          <w:sz w:val="28"/>
          <w:szCs w:val="28"/>
          <w:lang w:val="uk-UA"/>
        </w:rPr>
        <w:t xml:space="preserve">на </w:t>
      </w:r>
      <w:r w:rsidR="00236EF0" w:rsidRPr="00236EF0">
        <w:rPr>
          <w:color w:val="000000"/>
          <w:sz w:val="28"/>
          <w:szCs w:val="28"/>
          <w:lang w:val="uk-UA"/>
        </w:rPr>
        <w:t>проведення заходу</w:t>
      </w:r>
      <w:r w:rsidR="00904F66">
        <w:rPr>
          <w:color w:val="000000"/>
          <w:sz w:val="28"/>
          <w:szCs w:val="28"/>
          <w:lang w:val="uk-UA"/>
        </w:rPr>
        <w:t xml:space="preserve"> </w:t>
      </w:r>
      <w:r w:rsidR="00236EF0" w:rsidRPr="00236EF0">
        <w:rPr>
          <w:color w:val="000000"/>
          <w:sz w:val="28"/>
          <w:szCs w:val="28"/>
          <w:lang w:val="uk-UA"/>
        </w:rPr>
        <w:t>до дня Свя</w:t>
      </w:r>
      <w:r w:rsidR="00236EF0">
        <w:rPr>
          <w:color w:val="000000"/>
          <w:sz w:val="28"/>
          <w:szCs w:val="28"/>
          <w:lang w:val="uk-UA"/>
        </w:rPr>
        <w:t>того Миколая та новорічні свята</w:t>
      </w:r>
      <w:r w:rsidR="00904F66">
        <w:rPr>
          <w:color w:val="000000"/>
          <w:sz w:val="28"/>
          <w:szCs w:val="28"/>
          <w:lang w:val="uk-UA"/>
        </w:rPr>
        <w:t xml:space="preserve"> (подарункові набори)</w:t>
      </w:r>
      <w:r w:rsidR="00AB69C8">
        <w:rPr>
          <w:color w:val="000000"/>
          <w:sz w:val="28"/>
          <w:szCs w:val="28"/>
          <w:lang w:val="uk-UA"/>
        </w:rPr>
        <w:t xml:space="preserve">, та придбання паливно-мастильних матеріалів -14,1 </w:t>
      </w:r>
      <w:proofErr w:type="spellStart"/>
      <w:r w:rsidR="00AB69C8">
        <w:rPr>
          <w:color w:val="000000"/>
          <w:sz w:val="28"/>
          <w:szCs w:val="28"/>
          <w:lang w:val="uk-UA"/>
        </w:rPr>
        <w:t>тис.грн</w:t>
      </w:r>
      <w:proofErr w:type="spellEnd"/>
      <w:r w:rsidR="00AB69C8">
        <w:rPr>
          <w:color w:val="000000"/>
          <w:sz w:val="28"/>
          <w:szCs w:val="28"/>
          <w:lang w:val="uk-UA"/>
        </w:rPr>
        <w:t>.</w:t>
      </w:r>
    </w:p>
    <w:p w:rsidR="00236EF0" w:rsidRPr="00236EF0" w:rsidRDefault="00236EF0" w:rsidP="00236EF0">
      <w:pPr>
        <w:pStyle w:val="a7"/>
        <w:spacing w:before="0" w:beforeAutospacing="0" w:after="0" w:afterAutospacing="0"/>
        <w:ind w:right="-284"/>
        <w:jc w:val="both"/>
        <w:rPr>
          <w:lang w:val="uk-UA"/>
        </w:rPr>
      </w:pPr>
      <w:r>
        <w:t> </w:t>
      </w:r>
    </w:p>
    <w:p w:rsidR="007C4A21" w:rsidRPr="008D3F77" w:rsidRDefault="00CD47A2" w:rsidP="0051696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8D3F77" w:rsidRPr="00CD47A2">
        <w:rPr>
          <w:rFonts w:ascii="Times New Roman" w:hAnsi="Times New Roman"/>
          <w:b/>
          <w:sz w:val="28"/>
          <w:szCs w:val="28"/>
          <w:lang w:val="uk-UA"/>
        </w:rPr>
        <w:t>0113192</w:t>
      </w:r>
    </w:p>
    <w:p w:rsidR="00AB69C8" w:rsidRDefault="008D3F77" w:rsidP="008D3F77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8D3F77">
        <w:rPr>
          <w:sz w:val="28"/>
          <w:szCs w:val="28"/>
          <w:lang w:val="uk-UA"/>
        </w:rPr>
        <w:t>По бюджетній програмі</w:t>
      </w:r>
      <w:r>
        <w:rPr>
          <w:color w:val="000000"/>
          <w:lang w:val="uk-UA"/>
        </w:rPr>
        <w:t xml:space="preserve"> «</w:t>
      </w:r>
      <w:r w:rsidRPr="008D3F77">
        <w:rPr>
          <w:color w:val="000000"/>
          <w:sz w:val="28"/>
          <w:szCs w:val="28"/>
          <w:lang w:val="uk-UA"/>
        </w:rPr>
        <w:t>Надання фінансової підтримки</w:t>
      </w:r>
      <w:r>
        <w:rPr>
          <w:color w:val="000000"/>
          <w:sz w:val="28"/>
          <w:szCs w:val="28"/>
          <w:lang w:val="uk-UA"/>
        </w:rPr>
        <w:t xml:space="preserve"> </w:t>
      </w:r>
      <w:r w:rsidRPr="008D3F77">
        <w:rPr>
          <w:color w:val="000000"/>
          <w:sz w:val="28"/>
          <w:szCs w:val="28"/>
          <w:lang w:val="uk-UA"/>
        </w:rPr>
        <w:t>громадським об’єднанням ветеранів і осіб з інвалідністю, діяльність яких має соціальну спрямованість</w:t>
      </w:r>
      <w:r>
        <w:rPr>
          <w:color w:val="000000"/>
          <w:sz w:val="28"/>
          <w:szCs w:val="28"/>
          <w:lang w:val="uk-UA"/>
        </w:rPr>
        <w:t xml:space="preserve">» </w:t>
      </w:r>
      <w:r w:rsidRPr="008D3F77">
        <w:rPr>
          <w:color w:val="000000"/>
          <w:sz w:val="28"/>
          <w:szCs w:val="28"/>
          <w:lang w:val="uk-UA"/>
        </w:rPr>
        <w:t>затверджено обсяг бюджетних призначень на 202</w:t>
      </w:r>
      <w:r w:rsidR="00AB69C8">
        <w:rPr>
          <w:color w:val="000000"/>
          <w:sz w:val="28"/>
          <w:szCs w:val="28"/>
          <w:lang w:val="uk-UA"/>
        </w:rPr>
        <w:t>3</w:t>
      </w:r>
      <w:r w:rsidRPr="008D3F77">
        <w:rPr>
          <w:color w:val="000000"/>
          <w:sz w:val="28"/>
          <w:szCs w:val="28"/>
          <w:lang w:val="uk-UA"/>
        </w:rPr>
        <w:t xml:space="preserve"> рік</w:t>
      </w:r>
      <w:r w:rsidRPr="008D3F77">
        <w:rPr>
          <w:color w:val="000000"/>
          <w:sz w:val="28"/>
          <w:szCs w:val="28"/>
        </w:rPr>
        <w:t> </w:t>
      </w:r>
      <w:r w:rsidRPr="008D3F77">
        <w:rPr>
          <w:color w:val="000000"/>
          <w:sz w:val="28"/>
          <w:szCs w:val="28"/>
          <w:lang w:val="uk-UA"/>
        </w:rPr>
        <w:t xml:space="preserve"> 1</w:t>
      </w:r>
      <w:r w:rsidR="00AB69C8">
        <w:rPr>
          <w:color w:val="000000"/>
          <w:sz w:val="28"/>
          <w:szCs w:val="28"/>
          <w:lang w:val="uk-UA"/>
        </w:rPr>
        <w:t>58</w:t>
      </w:r>
      <w:r>
        <w:rPr>
          <w:color w:val="000000"/>
          <w:sz w:val="28"/>
          <w:szCs w:val="28"/>
          <w:lang w:val="uk-UA"/>
        </w:rPr>
        <w:t>,0</w:t>
      </w:r>
      <w:r w:rsidRPr="008D3F77">
        <w:rPr>
          <w:color w:val="000000"/>
          <w:sz w:val="28"/>
          <w:szCs w:val="28"/>
          <w:lang w:val="uk-UA"/>
        </w:rPr>
        <w:t xml:space="preserve"> тис. грн., в тому числі загального </w:t>
      </w:r>
      <w:r>
        <w:rPr>
          <w:color w:val="000000"/>
          <w:sz w:val="28"/>
          <w:szCs w:val="28"/>
          <w:lang w:val="uk-UA"/>
        </w:rPr>
        <w:t>фонду – 1</w:t>
      </w:r>
      <w:r w:rsidR="00AB69C8">
        <w:rPr>
          <w:color w:val="000000"/>
          <w:sz w:val="28"/>
          <w:szCs w:val="28"/>
          <w:lang w:val="uk-UA"/>
        </w:rPr>
        <w:t>58</w:t>
      </w:r>
      <w:r>
        <w:rPr>
          <w:color w:val="000000"/>
          <w:sz w:val="28"/>
          <w:szCs w:val="28"/>
          <w:lang w:val="uk-UA"/>
        </w:rPr>
        <w:t xml:space="preserve">,0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5D1919" w:rsidRDefault="008D3F77" w:rsidP="008D3F77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8D3F77">
        <w:rPr>
          <w:color w:val="000000"/>
          <w:sz w:val="28"/>
          <w:szCs w:val="28"/>
          <w:lang w:val="uk-UA"/>
        </w:rPr>
        <w:t>Касові видатки за 202</w:t>
      </w:r>
      <w:r w:rsidR="00AB69C8">
        <w:rPr>
          <w:color w:val="000000"/>
          <w:sz w:val="28"/>
          <w:szCs w:val="28"/>
          <w:lang w:val="uk-UA"/>
        </w:rPr>
        <w:t>3</w:t>
      </w:r>
      <w:r w:rsidRPr="008D3F7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</w:rPr>
        <w:t> </w:t>
      </w:r>
      <w:r w:rsidRPr="008D3F77">
        <w:rPr>
          <w:color w:val="000000"/>
          <w:sz w:val="28"/>
          <w:szCs w:val="28"/>
          <w:lang w:val="uk-UA"/>
        </w:rPr>
        <w:t xml:space="preserve"> по загальному фонду склали всього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</w:t>
      </w:r>
      <w:r w:rsidR="00AB69C8">
        <w:rPr>
          <w:color w:val="000000"/>
          <w:sz w:val="28"/>
          <w:szCs w:val="28"/>
          <w:lang w:val="uk-UA"/>
        </w:rPr>
        <w:t>53,8</w:t>
      </w:r>
      <w:r>
        <w:rPr>
          <w:color w:val="000000"/>
          <w:sz w:val="28"/>
          <w:szCs w:val="28"/>
        </w:rPr>
        <w:t> </w:t>
      </w:r>
      <w:r w:rsidRPr="008D3F77">
        <w:rPr>
          <w:color w:val="000000"/>
          <w:sz w:val="28"/>
          <w:szCs w:val="28"/>
          <w:lang w:val="uk-UA"/>
        </w:rPr>
        <w:t xml:space="preserve">тис. грн. на проведення </w:t>
      </w:r>
      <w:r w:rsidR="005D1919">
        <w:rPr>
          <w:color w:val="000000"/>
          <w:sz w:val="28"/>
          <w:szCs w:val="28"/>
          <w:lang w:val="uk-UA"/>
        </w:rPr>
        <w:t>заходів з фінансової підтримки ветеранів та осіб з інвалідністю.</w:t>
      </w:r>
    </w:p>
    <w:p w:rsidR="00AB69C8" w:rsidRDefault="00AB69C8" w:rsidP="008D3F77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</w:p>
    <w:p w:rsidR="00AB69C8" w:rsidRDefault="00AB69C8" w:rsidP="00AB69C8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Pr="007C4A21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0113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242</w:t>
      </w:r>
    </w:p>
    <w:p w:rsidR="00AB69C8" w:rsidRDefault="00AB69C8" w:rsidP="00AB69C8">
      <w:pPr>
        <w:pStyle w:val="docdata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бюджетній програмі </w:t>
      </w:r>
      <w:r w:rsidRPr="003B31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Інші з</w:t>
      </w:r>
      <w:proofErr w:type="spellStart"/>
      <w:r w:rsidRPr="007C4A21">
        <w:rPr>
          <w:sz w:val="28"/>
          <w:szCs w:val="28"/>
          <w:lang w:eastAsia="uk-UA"/>
        </w:rPr>
        <w:t>аходи</w:t>
      </w:r>
      <w:proofErr w:type="spellEnd"/>
      <w:r>
        <w:rPr>
          <w:sz w:val="28"/>
          <w:szCs w:val="28"/>
          <w:lang w:val="uk-UA" w:eastAsia="uk-UA"/>
        </w:rPr>
        <w:t xml:space="preserve"> у сфері соціального захисту і соціального забезпечення</w:t>
      </w:r>
      <w:r w:rsidRPr="007C4A21">
        <w:rPr>
          <w:sz w:val="28"/>
          <w:szCs w:val="28"/>
          <w:lang w:val="uk-UA" w:eastAsia="uk-UA"/>
        </w:rPr>
        <w:t xml:space="preserve">» </w:t>
      </w:r>
      <w:r w:rsidRPr="007C4A21">
        <w:rPr>
          <w:sz w:val="28"/>
          <w:szCs w:val="28"/>
          <w:lang w:val="uk-UA"/>
        </w:rPr>
        <w:t>затверджено обсяг бюджетних призначень на 202</w:t>
      </w:r>
      <w:r>
        <w:rPr>
          <w:sz w:val="28"/>
          <w:szCs w:val="28"/>
          <w:lang w:val="uk-UA"/>
        </w:rPr>
        <w:t>3</w:t>
      </w:r>
      <w:r w:rsidRPr="007C4A2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298,0 тис. грн., в тому числі загального фонду 298,0 тис. грн. </w:t>
      </w:r>
    </w:p>
    <w:p w:rsidR="00AB69C8" w:rsidRDefault="00AB69C8" w:rsidP="00AB69C8">
      <w:pPr>
        <w:pStyle w:val="docdata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за 2023 рік  по загальному фонду склали всього 201,8 тис. грн., в тому числі на оплату ритуальних послуг з поховання військовослужбовців (20 осіб) на суму 187,6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та на поховання безрідних (3 особи) на суму 14,2</w:t>
      </w:r>
      <w:r w:rsidRPr="00236EF0">
        <w:rPr>
          <w:color w:val="000000"/>
          <w:sz w:val="28"/>
          <w:szCs w:val="28"/>
          <w:lang w:val="uk-UA"/>
        </w:rPr>
        <w:t xml:space="preserve"> тис. грн. </w:t>
      </w:r>
    </w:p>
    <w:p w:rsidR="00AB69C8" w:rsidRDefault="00AB69C8" w:rsidP="008D3F77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</w:p>
    <w:p w:rsidR="009806CE" w:rsidRDefault="009806CE" w:rsidP="006400EC">
      <w:pPr>
        <w:pStyle w:val="docdata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233B" w:rsidRDefault="00DA233B" w:rsidP="006400EC">
      <w:pPr>
        <w:pStyle w:val="docdata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233B" w:rsidRDefault="00DA233B" w:rsidP="006400EC">
      <w:pPr>
        <w:pStyle w:val="docdata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  <w:lang w:val="uk-UA"/>
        </w:rPr>
      </w:pPr>
    </w:p>
    <w:p w:rsidR="006400EC" w:rsidRDefault="00CD47A2" w:rsidP="006400EC">
      <w:pPr>
        <w:pStyle w:val="docdata"/>
        <w:spacing w:before="0" w:beforeAutospacing="0" w:after="0" w:afterAutospacing="0"/>
        <w:ind w:right="-284"/>
        <w:jc w:val="both"/>
      </w:pPr>
      <w:r w:rsidRPr="00CD47A2">
        <w:rPr>
          <w:b/>
          <w:bCs/>
          <w:color w:val="000000"/>
          <w:sz w:val="28"/>
          <w:szCs w:val="28"/>
          <w:lang w:val="uk-UA"/>
        </w:rPr>
        <w:lastRenderedPageBreak/>
        <w:t xml:space="preserve">КПКВК </w:t>
      </w:r>
      <w:r w:rsidR="006400EC" w:rsidRPr="00CD47A2">
        <w:rPr>
          <w:b/>
          <w:bCs/>
          <w:color w:val="000000"/>
          <w:sz w:val="28"/>
          <w:szCs w:val="28"/>
        </w:rPr>
        <w:t>0115051</w:t>
      </w:r>
    </w:p>
    <w:p w:rsidR="00E857C8" w:rsidRDefault="006400EC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бюджетній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Фінансова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фізкультурно-спортивної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спрямованості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навчально-тренувальної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» КПКВК 0115051 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</w:rPr>
        <w:t xml:space="preserve"> на 202</w:t>
      </w:r>
      <w:r w:rsidR="00183A9D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  </w:t>
      </w:r>
      <w:r w:rsidR="00E857C8">
        <w:rPr>
          <w:color w:val="000000"/>
          <w:sz w:val="28"/>
          <w:szCs w:val="28"/>
          <w:lang w:val="uk-UA"/>
        </w:rPr>
        <w:t>215,0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   </w:t>
      </w:r>
      <w:r w:rsidR="00E857C8">
        <w:rPr>
          <w:color w:val="000000"/>
          <w:sz w:val="28"/>
          <w:szCs w:val="28"/>
          <w:lang w:val="uk-UA"/>
        </w:rPr>
        <w:t>215,0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</w:p>
    <w:p w:rsidR="006400EC" w:rsidRDefault="006400EC" w:rsidP="006400EC">
      <w:pPr>
        <w:pStyle w:val="a7"/>
        <w:spacing w:before="0" w:beforeAutospacing="0" w:after="0" w:afterAutospacing="0"/>
        <w:ind w:right="-284"/>
        <w:jc w:val="both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за 202</w:t>
      </w:r>
      <w:r w:rsidR="00E857C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 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> </w:t>
      </w:r>
      <w:r w:rsidR="00E857C8">
        <w:rPr>
          <w:color w:val="000000"/>
          <w:sz w:val="28"/>
          <w:szCs w:val="28"/>
          <w:lang w:val="uk-UA"/>
        </w:rPr>
        <w:t>215,0</w:t>
      </w:r>
      <w:r>
        <w:rPr>
          <w:color w:val="000000"/>
          <w:sz w:val="28"/>
          <w:szCs w:val="28"/>
        </w:rPr>
        <w:t xml:space="preserve"> тис. грн. на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E857C8">
        <w:rPr>
          <w:color w:val="000000"/>
          <w:sz w:val="28"/>
          <w:szCs w:val="28"/>
          <w:lang w:val="uk-UA"/>
        </w:rPr>
        <w:t>42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спортивно-масових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ФФНГ по футболу.</w:t>
      </w:r>
    </w:p>
    <w:p w:rsidR="006400EC" w:rsidRDefault="006400EC" w:rsidP="006400EC">
      <w:pPr>
        <w:pStyle w:val="a7"/>
        <w:spacing w:before="0" w:beforeAutospacing="0" w:after="0" w:afterAutospacing="0"/>
        <w:ind w:right="-284"/>
        <w:jc w:val="both"/>
      </w:pPr>
      <w:r>
        <w:t> </w:t>
      </w:r>
    </w:p>
    <w:p w:rsidR="006400EC" w:rsidRDefault="00CD47A2" w:rsidP="0008596B">
      <w:pPr>
        <w:pStyle w:val="a7"/>
        <w:spacing w:before="0" w:beforeAutospacing="0" w:after="0" w:afterAutospacing="0"/>
        <w:ind w:right="-284"/>
        <w:jc w:val="both"/>
      </w:pPr>
      <w:r w:rsidRPr="00CD47A2">
        <w:rPr>
          <w:b/>
          <w:bCs/>
          <w:color w:val="000000"/>
          <w:sz w:val="28"/>
          <w:szCs w:val="28"/>
          <w:lang w:val="uk-UA"/>
        </w:rPr>
        <w:t xml:space="preserve">КПКВК </w:t>
      </w:r>
      <w:r w:rsidR="006400EC" w:rsidRPr="00CD47A2">
        <w:rPr>
          <w:b/>
          <w:bCs/>
          <w:color w:val="000000"/>
          <w:sz w:val="28"/>
          <w:szCs w:val="28"/>
        </w:rPr>
        <w:t>0115053</w:t>
      </w:r>
    </w:p>
    <w:p w:rsidR="00E857C8" w:rsidRDefault="006400EC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бюджетній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Фінансова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осередків</w:t>
      </w:r>
      <w:proofErr w:type="spellEnd"/>
      <w:r>
        <w:rPr>
          <w:color w:val="000000"/>
          <w:sz w:val="28"/>
          <w:szCs w:val="28"/>
        </w:rPr>
        <w:t xml:space="preserve"> (рад) </w:t>
      </w:r>
      <w:proofErr w:type="spellStart"/>
      <w:r>
        <w:rPr>
          <w:color w:val="000000"/>
          <w:sz w:val="28"/>
          <w:szCs w:val="28"/>
        </w:rPr>
        <w:t>всеукраїнських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фізкультурно-спортивної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спрямованості</w:t>
      </w:r>
      <w:proofErr w:type="spellEnd"/>
      <w:r>
        <w:rPr>
          <w:color w:val="000000"/>
          <w:sz w:val="28"/>
          <w:szCs w:val="28"/>
        </w:rPr>
        <w:t>» КПКВК 0115053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</w:rPr>
        <w:t xml:space="preserve"> на 202</w:t>
      </w:r>
      <w:r w:rsidR="00E857C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> </w:t>
      </w:r>
      <w:r w:rsidR="00E857C8">
        <w:rPr>
          <w:color w:val="000000"/>
          <w:sz w:val="28"/>
          <w:szCs w:val="28"/>
          <w:lang w:val="uk-UA"/>
        </w:rPr>
        <w:t>210,7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 w:rsidR="00E857C8">
        <w:rPr>
          <w:color w:val="000000"/>
          <w:sz w:val="28"/>
          <w:szCs w:val="28"/>
          <w:lang w:val="uk-UA"/>
        </w:rPr>
        <w:t>210,7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</w:p>
    <w:p w:rsidR="006400EC" w:rsidRDefault="006400EC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за 202</w:t>
      </w:r>
      <w:r w:rsidR="00E857C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 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склали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E857C8">
        <w:rPr>
          <w:color w:val="000000"/>
          <w:sz w:val="28"/>
          <w:szCs w:val="28"/>
          <w:lang w:val="uk-UA"/>
        </w:rPr>
        <w:t>194,3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FE1846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,</w:t>
      </w:r>
      <w:r w:rsidR="00FE184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штатн</w:t>
      </w:r>
      <w:r w:rsidR="00FE1846"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</w:t>
      </w:r>
      <w:r w:rsidR="00FE1846"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</w:rPr>
        <w:t>.</w:t>
      </w:r>
    </w:p>
    <w:p w:rsidR="008A6B00" w:rsidRDefault="008A6B00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</w:p>
    <w:p w:rsidR="008A6B00" w:rsidRPr="008A6B00" w:rsidRDefault="00CD47A2" w:rsidP="006400EC">
      <w:pPr>
        <w:pStyle w:val="a7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  <w:lang w:val="uk-UA"/>
        </w:rPr>
      </w:pPr>
      <w:r w:rsidRPr="00CD47A2">
        <w:rPr>
          <w:b/>
          <w:color w:val="000000"/>
          <w:sz w:val="28"/>
          <w:szCs w:val="28"/>
          <w:lang w:val="uk-UA"/>
        </w:rPr>
        <w:t xml:space="preserve">КПКВК </w:t>
      </w:r>
      <w:r w:rsidR="008A6B00" w:rsidRPr="00CD47A2">
        <w:rPr>
          <w:b/>
          <w:color w:val="000000"/>
          <w:sz w:val="28"/>
          <w:szCs w:val="28"/>
          <w:lang w:val="uk-UA"/>
        </w:rPr>
        <w:t>0116012</w:t>
      </w:r>
    </w:p>
    <w:p w:rsidR="00E857C8" w:rsidRDefault="008A6B00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FE1846">
        <w:rPr>
          <w:color w:val="000000"/>
          <w:sz w:val="28"/>
          <w:szCs w:val="28"/>
          <w:lang w:val="uk-UA"/>
        </w:rPr>
        <w:t xml:space="preserve">По бюджетній програмі </w:t>
      </w:r>
      <w:r w:rsidRPr="008A6B00">
        <w:rPr>
          <w:color w:val="000000"/>
          <w:sz w:val="28"/>
          <w:szCs w:val="28"/>
          <w:lang w:val="uk-UA"/>
        </w:rPr>
        <w:t>«</w:t>
      </w:r>
      <w:r w:rsidRPr="008A6B00">
        <w:rPr>
          <w:sz w:val="28"/>
          <w:szCs w:val="28"/>
          <w:lang w:val="uk-UA" w:eastAsia="uk-UA"/>
        </w:rPr>
        <w:t>Забезпечення діяльності з виробництва, транспортування, постачання теплової енергії»</w:t>
      </w:r>
      <w:r>
        <w:rPr>
          <w:sz w:val="28"/>
          <w:szCs w:val="28"/>
          <w:lang w:val="uk-UA" w:eastAsia="uk-UA"/>
        </w:rPr>
        <w:t xml:space="preserve"> </w:t>
      </w:r>
      <w:r w:rsidRPr="00FE1846">
        <w:rPr>
          <w:color w:val="000000"/>
          <w:sz w:val="28"/>
          <w:szCs w:val="28"/>
          <w:lang w:val="uk-UA"/>
        </w:rPr>
        <w:t>затверджено обсяг бюджетних призначень на 202</w:t>
      </w:r>
      <w:r w:rsidR="00E857C8">
        <w:rPr>
          <w:color w:val="000000"/>
          <w:sz w:val="28"/>
          <w:szCs w:val="28"/>
          <w:lang w:val="uk-UA"/>
        </w:rPr>
        <w:t>3</w:t>
      </w:r>
      <w:r w:rsidRPr="00FE18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</w:rPr>
        <w:t> </w:t>
      </w:r>
      <w:r w:rsidR="00E857C8">
        <w:rPr>
          <w:color w:val="000000"/>
          <w:sz w:val="28"/>
          <w:szCs w:val="28"/>
          <w:lang w:val="uk-UA"/>
        </w:rPr>
        <w:t>826,6</w:t>
      </w:r>
      <w:r>
        <w:rPr>
          <w:color w:val="000000"/>
          <w:sz w:val="28"/>
          <w:szCs w:val="28"/>
          <w:lang w:val="uk-UA"/>
        </w:rPr>
        <w:t xml:space="preserve"> </w:t>
      </w:r>
      <w:r w:rsidRPr="00FE1846">
        <w:rPr>
          <w:color w:val="000000"/>
          <w:sz w:val="28"/>
          <w:szCs w:val="28"/>
          <w:lang w:val="uk-UA"/>
        </w:rPr>
        <w:t xml:space="preserve">тис. </w:t>
      </w:r>
      <w:r w:rsidR="00FE1846">
        <w:rPr>
          <w:color w:val="000000"/>
          <w:sz w:val="28"/>
          <w:szCs w:val="28"/>
          <w:lang w:val="uk-UA"/>
        </w:rPr>
        <w:t>грн., в тому числ</w:t>
      </w:r>
      <w:r w:rsidR="00CD47A2">
        <w:rPr>
          <w:color w:val="000000"/>
          <w:sz w:val="28"/>
          <w:szCs w:val="28"/>
          <w:lang w:val="uk-UA"/>
        </w:rPr>
        <w:t>і</w:t>
      </w:r>
      <w:r w:rsidR="00FE1846">
        <w:rPr>
          <w:color w:val="000000"/>
          <w:sz w:val="28"/>
          <w:szCs w:val="28"/>
          <w:lang w:val="uk-UA"/>
        </w:rPr>
        <w:t xml:space="preserve"> по загальному фонду – </w:t>
      </w:r>
      <w:r w:rsidR="00E857C8">
        <w:rPr>
          <w:color w:val="000000"/>
          <w:sz w:val="28"/>
          <w:szCs w:val="28"/>
          <w:lang w:val="uk-UA"/>
        </w:rPr>
        <w:t>738,6</w:t>
      </w:r>
      <w:r w:rsidR="00FE184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E1846">
        <w:rPr>
          <w:color w:val="000000"/>
          <w:sz w:val="28"/>
          <w:szCs w:val="28"/>
          <w:lang w:val="uk-UA"/>
        </w:rPr>
        <w:t>тис.грн</w:t>
      </w:r>
      <w:proofErr w:type="spellEnd"/>
      <w:r w:rsidR="00FE1846">
        <w:rPr>
          <w:color w:val="000000"/>
          <w:sz w:val="28"/>
          <w:szCs w:val="28"/>
          <w:lang w:val="uk-UA"/>
        </w:rPr>
        <w:t xml:space="preserve">., по спеціальному фонду – </w:t>
      </w:r>
      <w:r w:rsidR="00E857C8">
        <w:rPr>
          <w:color w:val="000000"/>
          <w:sz w:val="28"/>
          <w:szCs w:val="28"/>
          <w:lang w:val="uk-UA"/>
        </w:rPr>
        <w:t>88</w:t>
      </w:r>
      <w:r w:rsidR="00FE1846">
        <w:rPr>
          <w:color w:val="000000"/>
          <w:sz w:val="28"/>
          <w:szCs w:val="28"/>
          <w:lang w:val="uk-UA"/>
        </w:rPr>
        <w:t xml:space="preserve">,0 </w:t>
      </w:r>
      <w:proofErr w:type="spellStart"/>
      <w:r w:rsidR="00FE1846">
        <w:rPr>
          <w:color w:val="000000"/>
          <w:sz w:val="28"/>
          <w:szCs w:val="28"/>
          <w:lang w:val="uk-UA"/>
        </w:rPr>
        <w:t>тис.грн</w:t>
      </w:r>
      <w:proofErr w:type="spellEnd"/>
      <w:r w:rsidR="00FE1846">
        <w:rPr>
          <w:color w:val="000000"/>
          <w:sz w:val="28"/>
          <w:szCs w:val="28"/>
          <w:lang w:val="uk-UA"/>
        </w:rPr>
        <w:t xml:space="preserve">. </w:t>
      </w:r>
    </w:p>
    <w:p w:rsidR="00FE1846" w:rsidRDefault="00FE1846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Касові видатки за 202</w:t>
      </w:r>
      <w:r w:rsidR="00E857C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рік склали по трансфертах КП «Теплові мережі» по </w:t>
      </w:r>
      <w:r w:rsidR="008A6B00" w:rsidRPr="00FE1846">
        <w:rPr>
          <w:color w:val="000000"/>
          <w:sz w:val="28"/>
          <w:szCs w:val="28"/>
          <w:lang w:val="uk-UA"/>
        </w:rPr>
        <w:t>загально</w:t>
      </w:r>
      <w:r>
        <w:rPr>
          <w:color w:val="000000"/>
          <w:sz w:val="28"/>
          <w:szCs w:val="28"/>
          <w:lang w:val="uk-UA"/>
        </w:rPr>
        <w:t xml:space="preserve">му </w:t>
      </w:r>
      <w:r w:rsidR="008A6B00" w:rsidRPr="00FE1846">
        <w:rPr>
          <w:color w:val="000000"/>
          <w:sz w:val="28"/>
          <w:szCs w:val="28"/>
          <w:lang w:val="uk-UA"/>
        </w:rPr>
        <w:t>фонду</w:t>
      </w:r>
      <w:r>
        <w:rPr>
          <w:color w:val="000000"/>
          <w:sz w:val="28"/>
          <w:szCs w:val="28"/>
          <w:lang w:val="uk-UA"/>
        </w:rPr>
        <w:t xml:space="preserve"> </w:t>
      </w:r>
      <w:r w:rsidR="00E857C8">
        <w:rPr>
          <w:color w:val="000000"/>
          <w:sz w:val="28"/>
          <w:szCs w:val="28"/>
          <w:lang w:val="uk-UA"/>
        </w:rPr>
        <w:t>–</w:t>
      </w:r>
      <w:r w:rsidR="008A6B00" w:rsidRPr="00FE1846">
        <w:rPr>
          <w:color w:val="000000"/>
          <w:sz w:val="28"/>
          <w:szCs w:val="28"/>
          <w:lang w:val="uk-UA"/>
        </w:rPr>
        <w:t xml:space="preserve"> </w:t>
      </w:r>
      <w:r w:rsidR="004F095E">
        <w:rPr>
          <w:color w:val="000000"/>
          <w:sz w:val="28"/>
          <w:szCs w:val="28"/>
          <w:lang w:val="uk-UA"/>
        </w:rPr>
        <w:t>725,5</w:t>
      </w:r>
      <w:r w:rsidR="008A6B00" w:rsidRPr="00FE1846">
        <w:rPr>
          <w:color w:val="000000"/>
          <w:sz w:val="28"/>
          <w:szCs w:val="28"/>
          <w:lang w:val="uk-UA"/>
        </w:rPr>
        <w:t xml:space="preserve"> тис. грн.</w:t>
      </w:r>
      <w:r>
        <w:rPr>
          <w:color w:val="000000"/>
          <w:sz w:val="28"/>
          <w:szCs w:val="28"/>
          <w:lang w:val="uk-UA"/>
        </w:rPr>
        <w:t xml:space="preserve">( </w:t>
      </w:r>
      <w:r w:rsidR="00E857C8">
        <w:rPr>
          <w:color w:val="000000"/>
          <w:sz w:val="28"/>
          <w:szCs w:val="28"/>
          <w:lang w:val="uk-UA"/>
        </w:rPr>
        <w:t>коригування ПКД та виготовлення ПКД, придбання комплектуючих для твердопаливних котлів</w:t>
      </w:r>
      <w:r>
        <w:rPr>
          <w:color w:val="000000"/>
          <w:sz w:val="28"/>
          <w:szCs w:val="28"/>
          <w:lang w:val="uk-UA"/>
        </w:rPr>
        <w:t xml:space="preserve">) та </w:t>
      </w:r>
      <w:r w:rsidR="008A6B00">
        <w:rPr>
          <w:color w:val="000000"/>
          <w:sz w:val="28"/>
          <w:szCs w:val="28"/>
          <w:lang w:val="uk-UA"/>
        </w:rPr>
        <w:t xml:space="preserve"> по спеціальному фонду – </w:t>
      </w:r>
      <w:r w:rsidR="00E857C8">
        <w:rPr>
          <w:color w:val="000000"/>
          <w:sz w:val="28"/>
          <w:szCs w:val="28"/>
          <w:lang w:val="uk-UA"/>
        </w:rPr>
        <w:t>86,4</w:t>
      </w:r>
      <w:r w:rsidR="008A6B0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6B00">
        <w:rPr>
          <w:color w:val="000000"/>
          <w:sz w:val="28"/>
          <w:szCs w:val="28"/>
          <w:lang w:val="uk-UA"/>
        </w:rPr>
        <w:t>тис.грн</w:t>
      </w:r>
      <w:proofErr w:type="spellEnd"/>
      <w:r w:rsidR="008A6B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(придбання </w:t>
      </w:r>
      <w:r w:rsidR="00E857C8">
        <w:rPr>
          <w:color w:val="000000"/>
          <w:sz w:val="28"/>
          <w:szCs w:val="28"/>
          <w:lang w:val="uk-UA"/>
        </w:rPr>
        <w:t>генераторів</w:t>
      </w:r>
      <w:r>
        <w:rPr>
          <w:color w:val="000000"/>
          <w:sz w:val="28"/>
          <w:szCs w:val="28"/>
          <w:lang w:val="uk-UA"/>
        </w:rPr>
        <w:t>).</w:t>
      </w:r>
    </w:p>
    <w:p w:rsidR="006400EC" w:rsidRPr="00FE1846" w:rsidRDefault="008A6B00" w:rsidP="00FE1846">
      <w:pPr>
        <w:pStyle w:val="a7"/>
        <w:spacing w:before="0" w:beforeAutospacing="0" w:after="0" w:afterAutospacing="0"/>
        <w:ind w:right="-284"/>
        <w:jc w:val="both"/>
        <w:rPr>
          <w:lang w:val="uk-UA"/>
        </w:rPr>
      </w:pPr>
      <w:r w:rsidRPr="00FE1846">
        <w:rPr>
          <w:color w:val="000000"/>
          <w:sz w:val="28"/>
          <w:szCs w:val="28"/>
          <w:lang w:val="uk-UA"/>
        </w:rPr>
        <w:t xml:space="preserve"> </w:t>
      </w:r>
    </w:p>
    <w:p w:rsidR="006400EC" w:rsidRDefault="00CD47A2" w:rsidP="0008596B">
      <w:pPr>
        <w:pStyle w:val="a7"/>
        <w:spacing w:before="0" w:beforeAutospacing="0" w:after="0" w:afterAutospacing="0"/>
        <w:ind w:right="-284"/>
        <w:jc w:val="both"/>
      </w:pPr>
      <w:r w:rsidRPr="00CD47A2">
        <w:rPr>
          <w:b/>
          <w:bCs/>
          <w:color w:val="000000"/>
          <w:sz w:val="28"/>
          <w:szCs w:val="28"/>
          <w:lang w:val="uk-UA"/>
        </w:rPr>
        <w:t xml:space="preserve">КПКВК </w:t>
      </w:r>
      <w:r w:rsidR="006400EC" w:rsidRPr="00CD47A2">
        <w:rPr>
          <w:b/>
          <w:bCs/>
          <w:color w:val="000000"/>
          <w:sz w:val="28"/>
          <w:szCs w:val="28"/>
        </w:rPr>
        <w:t>0116013</w:t>
      </w:r>
    </w:p>
    <w:p w:rsidR="004B74F8" w:rsidRDefault="006400EC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бюджетній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водопровідно-каналізаційного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</w:rPr>
        <w:t xml:space="preserve"> на 202</w:t>
      </w:r>
      <w:r w:rsidR="004B74F8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  </w:t>
      </w:r>
      <w:r w:rsidR="004B74F8">
        <w:rPr>
          <w:color w:val="000000"/>
          <w:sz w:val="28"/>
          <w:szCs w:val="28"/>
          <w:lang w:val="uk-UA"/>
        </w:rPr>
        <w:t>952,0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   </w:t>
      </w:r>
      <w:r w:rsidR="004B74F8">
        <w:rPr>
          <w:color w:val="000000"/>
          <w:sz w:val="28"/>
          <w:szCs w:val="28"/>
          <w:lang w:val="uk-UA"/>
        </w:rPr>
        <w:t>432,0</w:t>
      </w:r>
      <w:r>
        <w:rPr>
          <w:color w:val="000000"/>
          <w:sz w:val="28"/>
          <w:szCs w:val="28"/>
        </w:rPr>
        <w:t xml:space="preserve">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.</w:t>
      </w:r>
      <w:r w:rsidR="004B74F8">
        <w:rPr>
          <w:color w:val="000000"/>
          <w:sz w:val="28"/>
          <w:szCs w:val="28"/>
          <w:lang w:val="uk-UA"/>
        </w:rPr>
        <w:t xml:space="preserve">, по спеціальному фонду – 520,0 </w:t>
      </w:r>
      <w:proofErr w:type="spellStart"/>
      <w:r w:rsidR="004B74F8">
        <w:rPr>
          <w:color w:val="000000"/>
          <w:sz w:val="28"/>
          <w:szCs w:val="28"/>
          <w:lang w:val="uk-UA"/>
        </w:rPr>
        <w:t>тис.грн</w:t>
      </w:r>
      <w:proofErr w:type="spellEnd"/>
      <w:r w:rsidR="004B74F8">
        <w:rPr>
          <w:color w:val="000000"/>
          <w:sz w:val="28"/>
          <w:szCs w:val="28"/>
          <w:lang w:val="uk-UA"/>
        </w:rPr>
        <w:t>.</w:t>
      </w:r>
    </w:p>
    <w:p w:rsidR="004B74F8" w:rsidRDefault="006400EC" w:rsidP="006400EC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4B74F8">
        <w:rPr>
          <w:color w:val="000000"/>
          <w:sz w:val="28"/>
          <w:szCs w:val="28"/>
          <w:lang w:val="uk-UA"/>
        </w:rPr>
        <w:t xml:space="preserve"> Касові видатки за 202</w:t>
      </w:r>
      <w:r w:rsidR="004B74F8">
        <w:rPr>
          <w:color w:val="000000"/>
          <w:sz w:val="28"/>
          <w:szCs w:val="28"/>
          <w:lang w:val="uk-UA"/>
        </w:rPr>
        <w:t>3</w:t>
      </w:r>
      <w:r w:rsidRPr="004B74F8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</w:rPr>
        <w:t> </w:t>
      </w:r>
      <w:r w:rsidRPr="004B74F8">
        <w:rPr>
          <w:color w:val="000000"/>
          <w:sz w:val="28"/>
          <w:szCs w:val="28"/>
          <w:lang w:val="uk-UA"/>
        </w:rPr>
        <w:t xml:space="preserve"> по загальному фонду склали всього </w:t>
      </w:r>
      <w:r w:rsidR="004B74F8">
        <w:rPr>
          <w:color w:val="000000"/>
          <w:sz w:val="28"/>
          <w:szCs w:val="28"/>
          <w:lang w:val="uk-UA"/>
        </w:rPr>
        <w:t>427,0</w:t>
      </w:r>
      <w:r w:rsidR="008A6B00">
        <w:rPr>
          <w:color w:val="000000"/>
          <w:sz w:val="28"/>
          <w:szCs w:val="28"/>
          <w:lang w:val="uk-UA"/>
        </w:rPr>
        <w:t xml:space="preserve"> </w:t>
      </w:r>
      <w:r w:rsidRPr="004B74F8">
        <w:rPr>
          <w:color w:val="000000"/>
          <w:sz w:val="28"/>
          <w:szCs w:val="28"/>
          <w:lang w:val="uk-UA"/>
        </w:rPr>
        <w:t xml:space="preserve">тис. грн., в тому числі на </w:t>
      </w:r>
      <w:r w:rsidR="004B74F8">
        <w:rPr>
          <w:color w:val="000000"/>
          <w:sz w:val="28"/>
          <w:szCs w:val="28"/>
          <w:lang w:val="uk-UA"/>
        </w:rPr>
        <w:t xml:space="preserve">дозвіл по видобуванню корисних копалин 427,0 </w:t>
      </w:r>
      <w:proofErr w:type="spellStart"/>
      <w:r w:rsidR="004B74F8">
        <w:rPr>
          <w:color w:val="000000"/>
          <w:sz w:val="28"/>
          <w:szCs w:val="28"/>
          <w:lang w:val="uk-UA"/>
        </w:rPr>
        <w:t>тис.грн</w:t>
      </w:r>
      <w:proofErr w:type="spellEnd"/>
      <w:r w:rsidR="004B74F8">
        <w:rPr>
          <w:color w:val="000000"/>
          <w:sz w:val="28"/>
          <w:szCs w:val="28"/>
          <w:lang w:val="uk-UA"/>
        </w:rPr>
        <w:t>.</w:t>
      </w:r>
    </w:p>
    <w:p w:rsidR="006400EC" w:rsidRPr="004B74F8" w:rsidRDefault="004B74F8" w:rsidP="006400EC">
      <w:pPr>
        <w:pStyle w:val="a7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Касові видатки по спеціальному фонду склали 520,0 </w:t>
      </w:r>
      <w:proofErr w:type="spellStart"/>
      <w:r>
        <w:rPr>
          <w:color w:val="000000"/>
          <w:sz w:val="28"/>
          <w:szCs w:val="28"/>
          <w:lang w:val="uk-UA"/>
        </w:rPr>
        <w:t>тис.грн.-</w:t>
      </w:r>
      <w:proofErr w:type="spellEnd"/>
      <w:r w:rsidR="006400EC" w:rsidRPr="004B74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отримання генератора як гуманітарної допомоги на суму 520,0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400EC" w:rsidRPr="004B74F8" w:rsidRDefault="006400EC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</w:p>
    <w:p w:rsidR="00CA0D7C" w:rsidRDefault="00CD47A2" w:rsidP="00CA0D7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>КПКВК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D7C" w:rsidRPr="00CD47A2">
        <w:rPr>
          <w:rFonts w:ascii="Times New Roman" w:hAnsi="Times New Roman"/>
          <w:b/>
          <w:sz w:val="28"/>
          <w:szCs w:val="28"/>
          <w:lang w:val="uk-UA"/>
        </w:rPr>
        <w:t>0116030</w:t>
      </w:r>
    </w:p>
    <w:p w:rsidR="00510760" w:rsidRDefault="00CA0D7C" w:rsidP="00CA0D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A0D7C">
        <w:rPr>
          <w:rFonts w:ascii="Times New Roman" w:eastAsia="Times New Roman" w:hAnsi="Times New Roman"/>
          <w:sz w:val="28"/>
          <w:szCs w:val="28"/>
          <w:lang w:eastAsia="uk-UA"/>
        </w:rPr>
        <w:t>Організація</w:t>
      </w:r>
      <w:proofErr w:type="spellEnd"/>
      <w:r w:rsidRPr="00CA0D7C">
        <w:rPr>
          <w:rFonts w:ascii="Times New Roman" w:eastAsia="Times New Roman" w:hAnsi="Times New Roman"/>
          <w:sz w:val="28"/>
          <w:szCs w:val="28"/>
          <w:lang w:eastAsia="uk-UA"/>
        </w:rPr>
        <w:t xml:space="preserve"> благоустрою </w:t>
      </w:r>
      <w:proofErr w:type="spellStart"/>
      <w:r w:rsidRPr="00CA0D7C">
        <w:rPr>
          <w:rFonts w:ascii="Times New Roman" w:eastAsia="Times New Roman" w:hAnsi="Times New Roman"/>
          <w:sz w:val="28"/>
          <w:szCs w:val="28"/>
          <w:lang w:eastAsia="uk-UA"/>
        </w:rPr>
        <w:t>населених</w:t>
      </w:r>
      <w:proofErr w:type="spellEnd"/>
      <w:r w:rsidRPr="00CA0D7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A0D7C">
        <w:rPr>
          <w:rFonts w:ascii="Times New Roman" w:eastAsia="Times New Roman" w:hAnsi="Times New Roman"/>
          <w:sz w:val="28"/>
          <w:szCs w:val="28"/>
          <w:lang w:eastAsia="uk-UA"/>
        </w:rPr>
        <w:t>пунктів</w:t>
      </w:r>
      <w:proofErr w:type="spellEnd"/>
      <w:r w:rsidRPr="00CA0D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затверджено обсяг бюджетних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B74F8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4F8">
        <w:rPr>
          <w:rFonts w:ascii="Times New Roman" w:hAnsi="Times New Roman"/>
          <w:sz w:val="28"/>
          <w:szCs w:val="28"/>
          <w:lang w:val="uk-UA"/>
        </w:rPr>
        <w:t>17051,5</w:t>
      </w:r>
      <w:r w:rsidR="00FA35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4B74F8">
        <w:rPr>
          <w:rFonts w:ascii="Times New Roman" w:hAnsi="Times New Roman"/>
          <w:sz w:val="28"/>
          <w:szCs w:val="28"/>
          <w:lang w:val="uk-UA"/>
        </w:rPr>
        <w:t>10247,3</w:t>
      </w:r>
      <w:r w:rsidR="00FA35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спеціального фонду </w:t>
      </w:r>
      <w:r w:rsidR="004B74F8">
        <w:rPr>
          <w:rFonts w:ascii="Times New Roman" w:hAnsi="Times New Roman"/>
          <w:sz w:val="28"/>
          <w:szCs w:val="28"/>
          <w:lang w:val="uk-UA"/>
        </w:rPr>
        <w:t>6804,2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Касові видатки за 202</w:t>
      </w:r>
      <w:r w:rsidR="004B74F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всього </w:t>
      </w:r>
      <w:r w:rsidR="00946664">
        <w:rPr>
          <w:rFonts w:ascii="Times New Roman" w:hAnsi="Times New Roman"/>
          <w:sz w:val="28"/>
          <w:szCs w:val="28"/>
          <w:lang w:val="uk-UA"/>
        </w:rPr>
        <w:t>988,5</w:t>
      </w:r>
      <w:r w:rsidR="001E6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37D">
        <w:rPr>
          <w:rFonts w:ascii="Times New Roman" w:hAnsi="Times New Roman"/>
          <w:sz w:val="28"/>
          <w:szCs w:val="28"/>
          <w:lang w:val="uk-UA"/>
        </w:rPr>
        <w:t xml:space="preserve">тис. грн., в тому числі </w:t>
      </w:r>
      <w:r w:rsidR="006B6CFA">
        <w:rPr>
          <w:rFonts w:ascii="Times New Roman" w:hAnsi="Times New Roman"/>
          <w:sz w:val="28"/>
          <w:szCs w:val="28"/>
          <w:lang w:val="uk-UA"/>
        </w:rPr>
        <w:t>:</w:t>
      </w:r>
    </w:p>
    <w:p w:rsidR="006B6CFA" w:rsidRPr="00807109" w:rsidRDefault="006B6CFA" w:rsidP="006B6CFA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946664">
        <w:rPr>
          <w:rFonts w:ascii="Times New Roman" w:hAnsi="Times New Roman"/>
          <w:sz w:val="28"/>
          <w:szCs w:val="28"/>
          <w:lang w:val="uk-UA"/>
        </w:rPr>
        <w:t xml:space="preserve">витрат, пов’язаних із утриманням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сміттєзвалищ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46664">
        <w:rPr>
          <w:rFonts w:ascii="Times New Roman" w:hAnsi="Times New Roman"/>
          <w:sz w:val="28"/>
          <w:szCs w:val="28"/>
          <w:lang w:val="uk-UA"/>
        </w:rPr>
        <w:t>128</w:t>
      </w:r>
      <w:r w:rsidR="001E6AF4">
        <w:rPr>
          <w:rFonts w:ascii="Times New Roman" w:hAnsi="Times New Roman"/>
          <w:sz w:val="28"/>
          <w:szCs w:val="28"/>
          <w:lang w:val="uk-UA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="001E6AF4">
        <w:rPr>
          <w:rFonts w:ascii="Times New Roman" w:hAnsi="Times New Roman"/>
          <w:sz w:val="28"/>
          <w:szCs w:val="28"/>
          <w:lang w:val="uk-UA"/>
        </w:rPr>
        <w:t>ис</w:t>
      </w:r>
      <w:r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</w:p>
    <w:p w:rsidR="006B6CFA" w:rsidRPr="00807109" w:rsidRDefault="001E6AF4" w:rsidP="006B6CFA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висипки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доріг  </w:t>
      </w:r>
      <w:r w:rsidR="006B6CFA" w:rsidRPr="0080710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46664">
        <w:rPr>
          <w:rFonts w:ascii="Times New Roman" w:hAnsi="Times New Roman"/>
          <w:sz w:val="28"/>
          <w:szCs w:val="28"/>
          <w:lang w:val="uk-UA"/>
        </w:rPr>
        <w:t>366,9</w:t>
      </w:r>
      <w:r w:rsidR="006B6CFA" w:rsidRPr="0080710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ис</w:t>
      </w:r>
      <w:r w:rsidR="006B6CFA" w:rsidRPr="00807109">
        <w:rPr>
          <w:rFonts w:ascii="Times New Roman" w:hAnsi="Times New Roman"/>
          <w:sz w:val="28"/>
          <w:szCs w:val="28"/>
          <w:lang w:val="uk-UA"/>
        </w:rPr>
        <w:t>.грн</w:t>
      </w:r>
    </w:p>
    <w:p w:rsidR="006B6CFA" w:rsidRPr="00807109" w:rsidRDefault="006817B8" w:rsidP="006B6CFA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елементів благоустрою </w:t>
      </w:r>
      <w:r w:rsidR="006B6CFA" w:rsidRPr="0080710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46664">
        <w:rPr>
          <w:rFonts w:ascii="Times New Roman" w:hAnsi="Times New Roman"/>
          <w:sz w:val="28"/>
          <w:szCs w:val="28"/>
          <w:lang w:val="uk-UA"/>
        </w:rPr>
        <w:t xml:space="preserve">370,6 </w:t>
      </w:r>
      <w:proofErr w:type="spellStart"/>
      <w:r w:rsidR="006B6CFA" w:rsidRPr="0080710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ис</w:t>
      </w:r>
      <w:r w:rsidR="006B6CFA" w:rsidRPr="00807109"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</w:p>
    <w:p w:rsidR="00510760" w:rsidRDefault="006B6CFA" w:rsidP="00CA0D7C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оплата інших послуг -</w:t>
      </w:r>
      <w:r w:rsidR="00946664">
        <w:rPr>
          <w:rFonts w:ascii="Times New Roman" w:hAnsi="Times New Roman"/>
          <w:sz w:val="28"/>
          <w:szCs w:val="28"/>
          <w:lang w:val="uk-UA"/>
        </w:rPr>
        <w:t>123,0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="006817B8">
        <w:rPr>
          <w:rFonts w:ascii="Times New Roman" w:hAnsi="Times New Roman"/>
          <w:sz w:val="28"/>
          <w:szCs w:val="28"/>
          <w:lang w:val="uk-UA"/>
        </w:rPr>
        <w:t>ис</w:t>
      </w:r>
      <w:r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</w:p>
    <w:p w:rsidR="00597469" w:rsidRDefault="00946664" w:rsidP="00CA0D7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2023 рік  по загальному фонду по наданих т</w:t>
      </w:r>
      <w:r w:rsidR="00510760">
        <w:rPr>
          <w:rFonts w:ascii="Times New Roman" w:hAnsi="Times New Roman"/>
          <w:sz w:val="28"/>
          <w:szCs w:val="28"/>
          <w:lang w:val="uk-UA"/>
        </w:rPr>
        <w:t>рансферт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="005107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076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51076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510760">
        <w:rPr>
          <w:rFonts w:ascii="Times New Roman" w:hAnsi="Times New Roman"/>
          <w:sz w:val="28"/>
          <w:szCs w:val="28"/>
          <w:lang w:val="uk-UA"/>
        </w:rPr>
        <w:t>Носівка-Комунальник</w:t>
      </w:r>
      <w:proofErr w:type="spellEnd"/>
      <w:r w:rsidR="0051076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склали 8860,3</w:t>
      </w:r>
      <w:r w:rsidR="005107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076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510760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них на заробітну плату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нарахування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5280,2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.; сплачено послуг стороннім організаціям -</w:t>
      </w:r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212,3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придбано запасних частин</w:t>
      </w:r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спецодягу, </w:t>
      </w:r>
      <w:proofErr w:type="spellStart"/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інвентаря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суму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1121,0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.;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електроенергія – </w:t>
      </w:r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724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,0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ПММ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1303,8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 придбано господарчих та електротоварів на суму 2</w:t>
      </w:r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19,0</w:t>
      </w:r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тис.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2E27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0326E" w:rsidRPr="005032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C7BA0" w:rsidRDefault="00597469" w:rsidP="00CA0D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 по спеціальному фонду склали 6088,3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 тому числі по наданих капітальних трансфертах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Носівка-Комунальник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E2723">
        <w:rPr>
          <w:rFonts w:ascii="Times New Roman" w:hAnsi="Times New Roman"/>
          <w:sz w:val="28"/>
          <w:szCs w:val="28"/>
          <w:lang w:val="uk-UA"/>
        </w:rPr>
        <w:t>–</w:t>
      </w:r>
      <w:r w:rsidR="00FC7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uk-UA"/>
        </w:rPr>
        <w:t>184,1</w:t>
      </w:r>
      <w:r w:rsidR="001E6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D7C">
        <w:rPr>
          <w:rFonts w:ascii="Times New Roman" w:hAnsi="Times New Roman"/>
          <w:sz w:val="28"/>
          <w:szCs w:val="28"/>
          <w:lang w:val="uk-UA"/>
        </w:rPr>
        <w:t>тис. грн.</w:t>
      </w:r>
      <w:r w:rsidR="00FC7BA0">
        <w:rPr>
          <w:rFonts w:ascii="Times New Roman" w:hAnsi="Times New Roman"/>
          <w:sz w:val="28"/>
          <w:szCs w:val="28"/>
          <w:lang w:val="uk-UA"/>
        </w:rPr>
        <w:t>(</w:t>
      </w:r>
      <w:r w:rsidR="006D4751">
        <w:rPr>
          <w:rFonts w:ascii="Times New Roman" w:hAnsi="Times New Roman"/>
          <w:sz w:val="28"/>
          <w:szCs w:val="28"/>
          <w:lang w:val="uk-UA"/>
        </w:rPr>
        <w:t>придбано спеціальну техніку</w:t>
      </w:r>
      <w:r w:rsidR="00FC7B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отримано технічної та гуманітарної допомоги на суму </w:t>
      </w:r>
      <w:r w:rsidR="00DC6CAE">
        <w:rPr>
          <w:rFonts w:ascii="Times New Roman" w:hAnsi="Times New Roman"/>
          <w:sz w:val="28"/>
          <w:szCs w:val="28"/>
          <w:lang w:val="uk-UA"/>
        </w:rPr>
        <w:t xml:space="preserve">5904,2 </w:t>
      </w:r>
      <w:proofErr w:type="spellStart"/>
      <w:r w:rsidR="00DC6CAE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CD47A2">
        <w:rPr>
          <w:rFonts w:ascii="Times New Roman" w:hAnsi="Times New Roman"/>
          <w:sz w:val="28"/>
          <w:szCs w:val="28"/>
          <w:lang w:val="uk-UA"/>
        </w:rPr>
        <w:t>.</w:t>
      </w:r>
      <w:r w:rsidR="00DC6CAE">
        <w:rPr>
          <w:rFonts w:ascii="Times New Roman" w:hAnsi="Times New Roman"/>
          <w:sz w:val="28"/>
          <w:szCs w:val="28"/>
          <w:lang w:val="uk-UA"/>
        </w:rPr>
        <w:t>( сміттєвоз та екскаватор-навантажувач).</w:t>
      </w:r>
    </w:p>
    <w:p w:rsidR="00FC7BA0" w:rsidRDefault="00FC7BA0" w:rsidP="00CA0D7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C0C91" w:rsidRDefault="00CD47A2" w:rsidP="00CA0D7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5C0C91" w:rsidRPr="00CD47A2">
        <w:rPr>
          <w:rFonts w:ascii="Times New Roman" w:hAnsi="Times New Roman"/>
          <w:b/>
          <w:sz w:val="28"/>
          <w:szCs w:val="28"/>
          <w:lang w:val="uk-UA"/>
        </w:rPr>
        <w:t>0116071</w:t>
      </w:r>
    </w:p>
    <w:p w:rsidR="00DC6CAE" w:rsidRDefault="005C0C91" w:rsidP="00CA0D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C0C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5C0C91">
        <w:rPr>
          <w:rFonts w:ascii="Times New Roman" w:hAnsi="Times New Roman"/>
          <w:sz w:val="28"/>
          <w:szCs w:val="28"/>
          <w:lang w:val="uk-UA"/>
        </w:rPr>
        <w:t>Відшкодування різниці між розміром ціни (тарифом)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затверджено обсяг бюджетних призначень </w:t>
      </w:r>
      <w:r w:rsidR="001E6AF4">
        <w:rPr>
          <w:rFonts w:ascii="Times New Roman" w:hAnsi="Times New Roman"/>
          <w:sz w:val="28"/>
          <w:szCs w:val="28"/>
          <w:lang w:val="uk-UA"/>
        </w:rPr>
        <w:t xml:space="preserve">по загальному фонду </w:t>
      </w:r>
      <w:r w:rsidRPr="00CA0D7C">
        <w:rPr>
          <w:rFonts w:ascii="Times New Roman" w:hAnsi="Times New Roman"/>
          <w:sz w:val="28"/>
          <w:szCs w:val="28"/>
          <w:lang w:val="uk-UA"/>
        </w:rPr>
        <w:t>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CAE">
        <w:rPr>
          <w:rFonts w:ascii="Times New Roman" w:hAnsi="Times New Roman"/>
          <w:sz w:val="28"/>
          <w:szCs w:val="28"/>
          <w:lang w:val="uk-UA"/>
        </w:rPr>
        <w:t>50</w:t>
      </w:r>
      <w:r w:rsidR="001E6AF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 тис. грн.</w:t>
      </w:r>
      <w:r w:rsidR="001E6A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AF4" w:rsidRDefault="001E6AF4" w:rsidP="00CA0D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</w:t>
      </w:r>
      <w:r w:rsidR="00DC6CAE">
        <w:rPr>
          <w:rFonts w:ascii="Times New Roman" w:hAnsi="Times New Roman"/>
          <w:sz w:val="28"/>
          <w:szCs w:val="28"/>
          <w:lang w:val="uk-UA"/>
        </w:rPr>
        <w:t>500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C6CA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6D4751">
        <w:rPr>
          <w:rFonts w:ascii="Times New Roman" w:hAnsi="Times New Roman"/>
          <w:sz w:val="28"/>
          <w:szCs w:val="28"/>
          <w:lang w:val="uk-UA"/>
        </w:rPr>
        <w:t>(заробітна плата з нарахуваннями)</w:t>
      </w:r>
    </w:p>
    <w:p w:rsidR="007C4A21" w:rsidRDefault="007C4A21" w:rsidP="0051696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D0" w:rsidRDefault="00CD47A2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 w:rsidRPr="00CD47A2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="005043D0" w:rsidRPr="00CD47A2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0117130</w:t>
      </w:r>
    </w:p>
    <w:p w:rsidR="00DC6CAE" w:rsidRDefault="005043D0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>Здійснення</w:t>
      </w:r>
      <w:proofErr w:type="spellEnd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 xml:space="preserve"> </w:t>
      </w:r>
      <w:proofErr w:type="spellStart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>заходів</w:t>
      </w:r>
      <w:proofErr w:type="spellEnd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 xml:space="preserve"> </w:t>
      </w:r>
      <w:proofErr w:type="spellStart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>із</w:t>
      </w:r>
      <w:proofErr w:type="spellEnd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 xml:space="preserve"> </w:t>
      </w:r>
      <w:proofErr w:type="spellStart"/>
      <w:r w:rsidRPr="005043D0">
        <w:rPr>
          <w:rFonts w:ascii="Times New Roman" w:eastAsia="Times New Roman" w:hAnsi="Times New Roman"/>
          <w:kern w:val="24"/>
          <w:sz w:val="28"/>
          <w:szCs w:val="28"/>
          <w:lang w:eastAsia="uk-UA"/>
        </w:rPr>
        <w:t>землеустро</w:t>
      </w:r>
      <w:proofErr w:type="spellEnd"/>
      <w:r w:rsidRPr="005043D0">
        <w:rPr>
          <w:rFonts w:ascii="Times New Roman" w:eastAsia="Times New Roman" w:hAnsi="Times New Roman"/>
          <w:kern w:val="24"/>
          <w:sz w:val="28"/>
          <w:szCs w:val="28"/>
          <w:lang w:val="uk-UA" w:eastAsia="uk-UA"/>
        </w:rPr>
        <w:t>ю</w:t>
      </w:r>
      <w:r w:rsidRPr="00CA0D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» </w:t>
      </w:r>
      <w:r w:rsidRPr="00CA0D7C">
        <w:rPr>
          <w:rFonts w:ascii="Times New Roman" w:hAnsi="Times New Roman"/>
          <w:sz w:val="28"/>
          <w:szCs w:val="28"/>
          <w:lang w:val="uk-UA"/>
        </w:rPr>
        <w:t>затверджено обсяг бюджетних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B0E">
        <w:rPr>
          <w:rFonts w:ascii="Times New Roman" w:hAnsi="Times New Roman"/>
          <w:sz w:val="28"/>
          <w:szCs w:val="28"/>
          <w:lang w:val="uk-UA"/>
        </w:rPr>
        <w:t>3</w:t>
      </w:r>
      <w:r w:rsidR="00DC6CAE">
        <w:rPr>
          <w:rFonts w:ascii="Times New Roman" w:hAnsi="Times New Roman"/>
          <w:sz w:val="28"/>
          <w:szCs w:val="28"/>
          <w:lang w:val="uk-UA"/>
        </w:rPr>
        <w:t>0</w:t>
      </w:r>
      <w:r w:rsidR="001D5B0E">
        <w:rPr>
          <w:rFonts w:ascii="Times New Roman" w:hAnsi="Times New Roman"/>
          <w:sz w:val="28"/>
          <w:szCs w:val="28"/>
          <w:lang w:val="uk-UA"/>
        </w:rPr>
        <w:t xml:space="preserve">0,0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1D5B0E">
        <w:rPr>
          <w:rFonts w:ascii="Times New Roman" w:hAnsi="Times New Roman"/>
          <w:sz w:val="28"/>
          <w:szCs w:val="28"/>
          <w:lang w:val="uk-UA"/>
        </w:rPr>
        <w:t>3</w:t>
      </w:r>
      <w:r w:rsidR="00DC6CAE">
        <w:rPr>
          <w:rFonts w:ascii="Times New Roman" w:hAnsi="Times New Roman"/>
          <w:sz w:val="28"/>
          <w:szCs w:val="28"/>
          <w:lang w:val="uk-UA"/>
        </w:rPr>
        <w:t>0</w:t>
      </w:r>
      <w:r w:rsidR="001D5B0E">
        <w:rPr>
          <w:rFonts w:ascii="Times New Roman" w:hAnsi="Times New Roman"/>
          <w:sz w:val="28"/>
          <w:szCs w:val="28"/>
          <w:lang w:val="uk-UA"/>
        </w:rPr>
        <w:t xml:space="preserve">0,0 </w:t>
      </w:r>
      <w:proofErr w:type="spellStart"/>
      <w:r w:rsidR="00A00F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A00FF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43D0" w:rsidRDefault="005043D0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всього </w:t>
      </w:r>
      <w:r w:rsidR="00DC6CAE">
        <w:rPr>
          <w:rFonts w:ascii="Times New Roman" w:hAnsi="Times New Roman"/>
          <w:sz w:val="28"/>
          <w:szCs w:val="28"/>
          <w:lang w:val="uk-UA"/>
        </w:rPr>
        <w:t>165,8</w:t>
      </w:r>
      <w:r w:rsidR="00A151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</w:t>
      </w:r>
      <w:r w:rsidR="00DC6CAE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 тому числі </w:t>
      </w:r>
      <w:r w:rsidR="00A00FF7">
        <w:rPr>
          <w:rFonts w:ascii="Times New Roman" w:hAnsi="Times New Roman"/>
          <w:sz w:val="28"/>
          <w:szCs w:val="28"/>
          <w:lang w:val="uk-UA"/>
        </w:rPr>
        <w:t>:</w:t>
      </w:r>
    </w:p>
    <w:p w:rsidR="00CD47A2" w:rsidRDefault="00A00FF7" w:rsidP="005C0C91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</w:t>
      </w:r>
      <w:r w:rsidR="007B22B0">
        <w:rPr>
          <w:rFonts w:ascii="Times New Roman" w:hAnsi="Times New Roman"/>
          <w:sz w:val="28"/>
          <w:szCs w:val="28"/>
          <w:lang w:val="uk-UA"/>
        </w:rPr>
        <w:t xml:space="preserve">лення технічної документації 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на земельні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C6CAE">
        <w:rPr>
          <w:rFonts w:ascii="Times New Roman" w:hAnsi="Times New Roman"/>
          <w:sz w:val="28"/>
          <w:szCs w:val="28"/>
          <w:lang w:val="uk-UA"/>
        </w:rPr>
        <w:t>69,4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22B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B22B0">
        <w:rPr>
          <w:rFonts w:ascii="Times New Roman" w:hAnsi="Times New Roman"/>
          <w:sz w:val="28"/>
          <w:szCs w:val="28"/>
          <w:lang w:val="uk-UA"/>
        </w:rPr>
        <w:t>.,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0FF7" w:rsidRDefault="00DC6CAE" w:rsidP="005C0C91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виготовлення нормативно-грошової оцінки 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2B0">
        <w:rPr>
          <w:rFonts w:ascii="Times New Roman" w:hAnsi="Times New Roman"/>
          <w:sz w:val="28"/>
          <w:szCs w:val="28"/>
          <w:lang w:val="uk-UA"/>
        </w:rPr>
        <w:t>–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96,4</w:t>
      </w:r>
      <w:r w:rsidR="005C0C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22B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B22B0">
        <w:rPr>
          <w:rFonts w:ascii="Times New Roman" w:hAnsi="Times New Roman"/>
          <w:sz w:val="28"/>
          <w:szCs w:val="28"/>
          <w:lang w:val="uk-UA"/>
        </w:rPr>
        <w:t>.,</w:t>
      </w:r>
    </w:p>
    <w:p w:rsidR="005043D0" w:rsidRDefault="005043D0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D0" w:rsidRPr="005043D0" w:rsidRDefault="00CD47A2" w:rsidP="005043D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5043D0" w:rsidRPr="00093676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0117322</w:t>
      </w:r>
    </w:p>
    <w:p w:rsidR="00DC6CAE" w:rsidRDefault="005043D0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="00D659B5">
        <w:rPr>
          <w:rFonts w:ascii="Times New Roman" w:hAnsi="Times New Roman"/>
          <w:sz w:val="28"/>
          <w:szCs w:val="28"/>
          <w:lang w:val="uk-UA"/>
        </w:rPr>
        <w:t>Будівництво медичних установ та закладів</w:t>
      </w:r>
      <w:r w:rsidRPr="005043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5043D0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обсяг бюджетних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6CAE">
        <w:rPr>
          <w:rFonts w:ascii="Times New Roman" w:hAnsi="Times New Roman"/>
          <w:sz w:val="28"/>
          <w:szCs w:val="28"/>
          <w:lang w:val="uk-UA"/>
        </w:rPr>
        <w:t>1272,4</w:t>
      </w:r>
      <w:r w:rsidR="00FA35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 спеціального фонду </w:t>
      </w:r>
      <w:r w:rsidR="00DC6CAE">
        <w:rPr>
          <w:rFonts w:ascii="Times New Roman" w:hAnsi="Times New Roman"/>
          <w:sz w:val="28"/>
          <w:szCs w:val="28"/>
          <w:lang w:val="uk-UA"/>
        </w:rPr>
        <w:t>1272,4</w:t>
      </w:r>
      <w:r w:rsidR="00FA35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43D0" w:rsidRDefault="005043D0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043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DC6CA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спеціальному фонду склали всього </w:t>
      </w:r>
      <w:r w:rsidR="00DC6CAE">
        <w:rPr>
          <w:rFonts w:ascii="Times New Roman" w:hAnsi="Times New Roman"/>
          <w:sz w:val="28"/>
          <w:szCs w:val="28"/>
          <w:lang w:val="uk-UA"/>
        </w:rPr>
        <w:t>95,8</w:t>
      </w:r>
      <w:r w:rsidR="001D5B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</w:t>
      </w:r>
      <w:r w:rsidR="00FF09FA">
        <w:rPr>
          <w:rFonts w:ascii="Times New Roman" w:hAnsi="Times New Roman"/>
          <w:sz w:val="28"/>
          <w:szCs w:val="28"/>
          <w:lang w:val="uk-UA"/>
        </w:rPr>
        <w:t>надані трансферти</w:t>
      </w:r>
      <w:r w:rsidR="00D143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9FA"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="00A151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9F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FF09FA">
        <w:rPr>
          <w:rFonts w:ascii="Times New Roman" w:hAnsi="Times New Roman"/>
          <w:sz w:val="28"/>
          <w:szCs w:val="28"/>
          <w:lang w:val="uk-UA"/>
        </w:rPr>
        <w:t>Носівськ</w:t>
      </w:r>
      <w:r w:rsidR="001D5B0E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D5B0E">
        <w:rPr>
          <w:rFonts w:ascii="Times New Roman" w:hAnsi="Times New Roman"/>
          <w:sz w:val="28"/>
          <w:szCs w:val="28"/>
          <w:lang w:val="uk-UA"/>
        </w:rPr>
        <w:t xml:space="preserve"> міська лікарня </w:t>
      </w:r>
      <w:proofErr w:type="spellStart"/>
      <w:r w:rsidR="001D5B0E">
        <w:rPr>
          <w:rFonts w:ascii="Times New Roman" w:hAnsi="Times New Roman"/>
          <w:sz w:val="28"/>
          <w:szCs w:val="28"/>
          <w:lang w:val="uk-UA"/>
        </w:rPr>
        <w:t>ім.Ф.Я.Примака</w:t>
      </w:r>
      <w:proofErr w:type="spellEnd"/>
      <w:r w:rsidR="001D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3B6">
        <w:rPr>
          <w:rFonts w:ascii="Times New Roman" w:hAnsi="Times New Roman"/>
          <w:sz w:val="28"/>
          <w:szCs w:val="28"/>
          <w:lang w:val="uk-UA"/>
        </w:rPr>
        <w:t>»(</w:t>
      </w:r>
      <w:r w:rsidR="00DC6CAE">
        <w:rPr>
          <w:rFonts w:ascii="Times New Roman" w:hAnsi="Times New Roman"/>
          <w:sz w:val="28"/>
          <w:szCs w:val="28"/>
          <w:lang w:val="uk-UA"/>
        </w:rPr>
        <w:t xml:space="preserve">виготовлення ПКД </w:t>
      </w:r>
      <w:r w:rsidR="001D5B0E">
        <w:rPr>
          <w:rFonts w:ascii="Times New Roman" w:hAnsi="Times New Roman"/>
          <w:sz w:val="28"/>
          <w:szCs w:val="28"/>
          <w:lang w:val="uk-UA"/>
        </w:rPr>
        <w:t>газопостачання будівлі</w:t>
      </w:r>
      <w:r w:rsidR="00D143B6">
        <w:rPr>
          <w:rFonts w:ascii="Times New Roman" w:hAnsi="Times New Roman"/>
          <w:sz w:val="28"/>
          <w:szCs w:val="28"/>
          <w:lang w:val="uk-UA"/>
        </w:rPr>
        <w:t>).</w:t>
      </w:r>
    </w:p>
    <w:p w:rsidR="00DC6CAE" w:rsidRDefault="00DC6CAE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CAE" w:rsidRPr="005043D0" w:rsidRDefault="00DC6CAE" w:rsidP="00DC6CA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Pr="00093676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01173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50</w:t>
      </w:r>
    </w:p>
    <w:p w:rsidR="00DC6CAE" w:rsidRDefault="00DC6CAE" w:rsidP="00DC6C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Розроблення </w:t>
      </w:r>
      <w:r w:rsidR="002A3F78">
        <w:rPr>
          <w:rFonts w:ascii="Times New Roman" w:hAnsi="Times New Roman"/>
          <w:sz w:val="28"/>
          <w:szCs w:val="28"/>
          <w:lang w:val="uk-UA"/>
        </w:rPr>
        <w:t>схем планування та забудови територій (містобудівної документації)</w:t>
      </w:r>
      <w:r w:rsidRPr="005043D0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обсяг бюджетних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A3F78">
        <w:rPr>
          <w:rFonts w:ascii="Times New Roman" w:hAnsi="Times New Roman"/>
          <w:sz w:val="28"/>
          <w:szCs w:val="28"/>
          <w:lang w:val="uk-UA"/>
        </w:rPr>
        <w:t>165,0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в тому числі  </w:t>
      </w:r>
      <w:r w:rsidR="002A3F78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фонду </w:t>
      </w:r>
      <w:r w:rsidR="002A3F78">
        <w:rPr>
          <w:rFonts w:ascii="Times New Roman" w:hAnsi="Times New Roman"/>
          <w:sz w:val="28"/>
          <w:szCs w:val="28"/>
          <w:lang w:val="uk-UA"/>
        </w:rPr>
        <w:t>165,0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3F78" w:rsidRDefault="00DC6CAE" w:rsidP="00DC6C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043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 по </w:t>
      </w:r>
      <w:r w:rsidR="002A3F78">
        <w:rPr>
          <w:rFonts w:ascii="Times New Roman" w:hAnsi="Times New Roman"/>
          <w:sz w:val="28"/>
          <w:szCs w:val="28"/>
          <w:lang w:val="uk-UA"/>
        </w:rPr>
        <w:t xml:space="preserve">загальному </w:t>
      </w:r>
      <w:r>
        <w:rPr>
          <w:rFonts w:ascii="Times New Roman" w:hAnsi="Times New Roman"/>
          <w:sz w:val="28"/>
          <w:szCs w:val="28"/>
          <w:lang w:val="uk-UA"/>
        </w:rPr>
        <w:t xml:space="preserve">фонду склали всього </w:t>
      </w:r>
      <w:r w:rsidR="002A3F78">
        <w:rPr>
          <w:rFonts w:ascii="Times New Roman" w:hAnsi="Times New Roman"/>
          <w:sz w:val="28"/>
          <w:szCs w:val="28"/>
          <w:lang w:val="uk-UA"/>
        </w:rPr>
        <w:t>18,1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</w:t>
      </w:r>
      <w:r w:rsidR="002A3F78">
        <w:rPr>
          <w:rFonts w:ascii="Times New Roman" w:hAnsi="Times New Roman"/>
          <w:sz w:val="28"/>
          <w:szCs w:val="28"/>
          <w:lang w:val="uk-UA"/>
        </w:rPr>
        <w:t>за послуги з топографічного знімання місцевості біля села Лісові Хутори.</w:t>
      </w:r>
    </w:p>
    <w:p w:rsidR="00DC6CAE" w:rsidRDefault="00DC6CAE" w:rsidP="005043D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6CE" w:rsidRDefault="009806CE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</w:p>
    <w:p w:rsidR="009806CE" w:rsidRDefault="009806CE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</w:p>
    <w:p w:rsidR="005043D0" w:rsidRDefault="003A2117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="00B5468B"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011736</w:t>
      </w:r>
      <w:r w:rsidR="00D91119"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3</w:t>
      </w:r>
    </w:p>
    <w:p w:rsidR="002A3F78" w:rsidRDefault="00B5468B" w:rsidP="005E616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="00D659B5" w:rsidRPr="00C00E33">
        <w:rPr>
          <w:rFonts w:ascii="Times New Roman" w:hAnsi="Times New Roman"/>
          <w:sz w:val="28"/>
          <w:szCs w:val="28"/>
          <w:lang w:val="uk-UA"/>
        </w:rPr>
        <w:t xml:space="preserve">Виконання інвестиційних проектів в рамках </w:t>
      </w:r>
      <w:r w:rsidR="00D91119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D659B5" w:rsidRPr="00C00E33">
        <w:rPr>
          <w:rFonts w:ascii="Times New Roman" w:hAnsi="Times New Roman"/>
          <w:sz w:val="28"/>
          <w:szCs w:val="28"/>
          <w:lang w:val="uk-UA"/>
        </w:rPr>
        <w:t>заходів</w:t>
      </w:r>
      <w:r w:rsidR="00D91119">
        <w:rPr>
          <w:rFonts w:ascii="Times New Roman" w:hAnsi="Times New Roman"/>
          <w:sz w:val="28"/>
          <w:szCs w:val="28"/>
          <w:lang w:val="uk-UA"/>
        </w:rPr>
        <w:t xml:space="preserve"> щодо соціально-економічного розвитку окремих територій</w:t>
      </w:r>
      <w:r w:rsidRPr="005043D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5043D0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обсяг бюджетних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A3F78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119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 спеціального фонду </w:t>
      </w:r>
      <w:r w:rsidR="002A3F78">
        <w:rPr>
          <w:rFonts w:ascii="Times New Roman" w:hAnsi="Times New Roman"/>
          <w:sz w:val="28"/>
          <w:szCs w:val="28"/>
          <w:lang w:val="uk-UA"/>
        </w:rPr>
        <w:t>1</w:t>
      </w:r>
      <w:r w:rsidR="00A1510F">
        <w:rPr>
          <w:rFonts w:ascii="Times New Roman" w:hAnsi="Times New Roman"/>
          <w:sz w:val="28"/>
          <w:szCs w:val="28"/>
          <w:lang w:val="uk-UA"/>
        </w:rPr>
        <w:t>522,5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0117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2A3F7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спеціальному фонду склали всього 1</w:t>
      </w:r>
      <w:r w:rsidR="00C00117">
        <w:rPr>
          <w:rFonts w:ascii="Times New Roman" w:hAnsi="Times New Roman"/>
          <w:sz w:val="28"/>
          <w:szCs w:val="28"/>
          <w:lang w:val="uk-UA"/>
        </w:rPr>
        <w:t>522,5</w:t>
      </w:r>
      <w:r w:rsidR="00D911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  <w:r w:rsidR="000E7D92">
        <w:rPr>
          <w:rFonts w:ascii="Times New Roman" w:hAnsi="Times New Roman"/>
          <w:sz w:val="28"/>
          <w:szCs w:val="28"/>
          <w:lang w:val="uk-UA"/>
        </w:rPr>
        <w:t xml:space="preserve"> по наданню капітальних трансфертів одержувачам коштів, а саме</w:t>
      </w:r>
      <w:r w:rsidR="003A2117">
        <w:rPr>
          <w:rFonts w:ascii="Times New Roman" w:hAnsi="Times New Roman"/>
          <w:sz w:val="28"/>
          <w:szCs w:val="28"/>
          <w:lang w:val="uk-UA"/>
        </w:rPr>
        <w:t>:</w:t>
      </w:r>
      <w:r w:rsidR="000E7D92"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 w:rsidR="000E7D92"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 w:rsidR="000E7D92">
        <w:rPr>
          <w:rFonts w:ascii="Times New Roman" w:hAnsi="Times New Roman"/>
          <w:sz w:val="28"/>
          <w:szCs w:val="28"/>
          <w:lang w:val="uk-UA"/>
        </w:rPr>
        <w:t xml:space="preserve"> міська лікарня </w:t>
      </w:r>
      <w:proofErr w:type="spellStart"/>
      <w:r w:rsidR="000E7D92">
        <w:rPr>
          <w:rFonts w:ascii="Times New Roman" w:hAnsi="Times New Roman"/>
          <w:sz w:val="28"/>
          <w:szCs w:val="28"/>
          <w:lang w:val="uk-UA"/>
        </w:rPr>
        <w:t>ім.Ф.Я.Примака</w:t>
      </w:r>
      <w:proofErr w:type="spellEnd"/>
      <w:r w:rsidR="000E7D92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="00C00117">
        <w:rPr>
          <w:rFonts w:ascii="Times New Roman" w:hAnsi="Times New Roman"/>
          <w:sz w:val="28"/>
          <w:szCs w:val="28"/>
          <w:lang w:val="uk-UA"/>
        </w:rPr>
        <w:t>1223,8</w:t>
      </w:r>
      <w:r w:rsidR="000E7D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7D9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E7D92">
        <w:rPr>
          <w:rFonts w:ascii="Times New Roman" w:hAnsi="Times New Roman"/>
          <w:sz w:val="28"/>
          <w:szCs w:val="28"/>
          <w:lang w:val="uk-UA"/>
        </w:rPr>
        <w:t>.</w:t>
      </w:r>
      <w:r w:rsidR="00A7562A">
        <w:rPr>
          <w:rFonts w:ascii="Times New Roman" w:hAnsi="Times New Roman"/>
          <w:sz w:val="28"/>
          <w:szCs w:val="28"/>
          <w:lang w:val="uk-UA"/>
        </w:rPr>
        <w:t>(придбання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 твердопаливного котла та медичних меблів</w:t>
      </w:r>
      <w:r w:rsidR="00A7562A">
        <w:rPr>
          <w:rFonts w:ascii="Times New Roman" w:hAnsi="Times New Roman"/>
          <w:sz w:val="28"/>
          <w:szCs w:val="28"/>
          <w:lang w:val="uk-UA"/>
        </w:rPr>
        <w:t>),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7D9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E7D92">
        <w:rPr>
          <w:rFonts w:ascii="Times New Roman" w:hAnsi="Times New Roman"/>
          <w:sz w:val="28"/>
          <w:szCs w:val="28"/>
          <w:lang w:val="uk-UA"/>
        </w:rPr>
        <w:t xml:space="preserve"> «Теплові мережі» - </w:t>
      </w:r>
      <w:r w:rsidR="00C00117">
        <w:rPr>
          <w:rFonts w:ascii="Times New Roman" w:hAnsi="Times New Roman"/>
          <w:sz w:val="28"/>
          <w:szCs w:val="28"/>
          <w:lang w:val="uk-UA"/>
        </w:rPr>
        <w:t>298,7</w:t>
      </w:r>
      <w:r w:rsidR="000E7D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7D9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E7D92">
        <w:rPr>
          <w:rFonts w:ascii="Times New Roman" w:hAnsi="Times New Roman"/>
          <w:sz w:val="28"/>
          <w:szCs w:val="28"/>
          <w:lang w:val="uk-UA"/>
        </w:rPr>
        <w:t>.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62A">
        <w:rPr>
          <w:rFonts w:ascii="Times New Roman" w:hAnsi="Times New Roman"/>
          <w:sz w:val="28"/>
          <w:szCs w:val="28"/>
          <w:lang w:val="uk-UA"/>
        </w:rPr>
        <w:t xml:space="preserve">(придбання </w:t>
      </w:r>
      <w:r w:rsidR="00C00117">
        <w:rPr>
          <w:rFonts w:ascii="Times New Roman" w:hAnsi="Times New Roman"/>
          <w:sz w:val="28"/>
          <w:szCs w:val="28"/>
          <w:lang w:val="uk-UA"/>
        </w:rPr>
        <w:t>твердопаливних котлів</w:t>
      </w:r>
      <w:r w:rsidR="00A7562A">
        <w:rPr>
          <w:rFonts w:ascii="Times New Roman" w:hAnsi="Times New Roman"/>
          <w:sz w:val="28"/>
          <w:szCs w:val="28"/>
          <w:lang w:val="uk-UA"/>
        </w:rPr>
        <w:t>)</w:t>
      </w:r>
      <w:r w:rsidR="00C00117">
        <w:rPr>
          <w:rFonts w:ascii="Times New Roman" w:hAnsi="Times New Roman"/>
          <w:sz w:val="28"/>
          <w:szCs w:val="28"/>
          <w:lang w:val="uk-UA"/>
        </w:rPr>
        <w:t>.</w:t>
      </w:r>
      <w:r w:rsidR="000E7D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0117" w:rsidRDefault="00C00117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8B" w:rsidRPr="00B5468B" w:rsidRDefault="003A2117" w:rsidP="00B5468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68B" w:rsidRPr="000E7D92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0117461</w:t>
      </w:r>
    </w:p>
    <w:p w:rsidR="00C00117" w:rsidRDefault="00B5468B" w:rsidP="00AE3E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0E7D92">
        <w:rPr>
          <w:rFonts w:ascii="Times New Roman" w:eastAsia="Times New Roman" w:hAnsi="Times New Roman"/>
          <w:sz w:val="28"/>
          <w:szCs w:val="28"/>
          <w:lang w:val="uk-UA" w:eastAsia="uk-UA"/>
        </w:rPr>
        <w:t>Утримання та розвиток автомобільних доріг та дорожньої інфраструктури за рахунок коштів місцево</w:t>
      </w:r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го бюджету</w:t>
      </w:r>
      <w:r w:rsidRPr="00B546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B5468B">
        <w:rPr>
          <w:rFonts w:ascii="Times New Roman" w:hAnsi="Times New Roman"/>
          <w:sz w:val="28"/>
          <w:szCs w:val="28"/>
          <w:lang w:val="uk-UA"/>
        </w:rPr>
        <w:t xml:space="preserve"> затверджено обсяг бюджетних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C00117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117">
        <w:rPr>
          <w:rFonts w:ascii="Times New Roman" w:hAnsi="Times New Roman"/>
          <w:sz w:val="28"/>
          <w:szCs w:val="28"/>
          <w:lang w:val="uk-UA"/>
        </w:rPr>
        <w:t>5366,7</w:t>
      </w:r>
      <w:r w:rsidR="00E03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5170,0 </w:t>
      </w:r>
      <w:r w:rsidR="00E03FB0">
        <w:rPr>
          <w:rFonts w:ascii="Times New Roman" w:hAnsi="Times New Roman"/>
          <w:sz w:val="28"/>
          <w:szCs w:val="28"/>
          <w:lang w:val="uk-UA"/>
        </w:rPr>
        <w:t>тис.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, по спеціальному фонду 196,7 </w:t>
      </w:r>
      <w:proofErr w:type="spellStart"/>
      <w:r w:rsidR="00C00117">
        <w:rPr>
          <w:rFonts w:ascii="Times New Roman" w:hAnsi="Times New Roman"/>
          <w:sz w:val="28"/>
          <w:szCs w:val="28"/>
          <w:lang w:val="uk-UA"/>
        </w:rPr>
        <w:t>тис.</w:t>
      </w:r>
      <w:r w:rsidR="00E03FB0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E03F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3E93" w:rsidRDefault="00B5468B" w:rsidP="00AE3E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C0011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всього </w:t>
      </w:r>
      <w:r w:rsidR="00C00117">
        <w:rPr>
          <w:rFonts w:ascii="Times New Roman" w:hAnsi="Times New Roman"/>
          <w:sz w:val="28"/>
          <w:szCs w:val="28"/>
          <w:lang w:val="uk-UA"/>
        </w:rPr>
        <w:t xml:space="preserve">4344,5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 на п</w:t>
      </w:r>
      <w:r w:rsidR="00E03FB0">
        <w:rPr>
          <w:rFonts w:ascii="Times New Roman" w:hAnsi="Times New Roman"/>
          <w:sz w:val="28"/>
          <w:szCs w:val="28"/>
          <w:lang w:val="uk-UA"/>
        </w:rPr>
        <w:t xml:space="preserve">оточний ремонт дорожнього покриття 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E03FB0">
        <w:rPr>
          <w:rFonts w:ascii="Times New Roman" w:hAnsi="Times New Roman"/>
          <w:sz w:val="28"/>
          <w:szCs w:val="28"/>
          <w:lang w:val="uk-UA"/>
        </w:rPr>
        <w:t>вулиц</w:t>
      </w:r>
      <w:r w:rsidR="00DF0476">
        <w:rPr>
          <w:rFonts w:ascii="Times New Roman" w:hAnsi="Times New Roman"/>
          <w:sz w:val="28"/>
          <w:szCs w:val="28"/>
          <w:lang w:val="uk-UA"/>
        </w:rPr>
        <w:t>ях</w:t>
      </w:r>
      <w:r w:rsidR="00E03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476">
        <w:rPr>
          <w:rFonts w:ascii="Times New Roman" w:hAnsi="Times New Roman"/>
          <w:sz w:val="28"/>
          <w:szCs w:val="28"/>
          <w:lang w:val="uk-UA"/>
        </w:rPr>
        <w:t>Володимирська</w:t>
      </w:r>
      <w:r w:rsidR="003A2117">
        <w:rPr>
          <w:rFonts w:ascii="Times New Roman" w:hAnsi="Times New Roman"/>
          <w:sz w:val="28"/>
          <w:szCs w:val="28"/>
          <w:lang w:val="uk-UA"/>
        </w:rPr>
        <w:t>,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117">
        <w:rPr>
          <w:rFonts w:ascii="Times New Roman" w:hAnsi="Times New Roman"/>
          <w:sz w:val="28"/>
          <w:szCs w:val="28"/>
          <w:lang w:val="uk-UA"/>
        </w:rPr>
        <w:t>Свято-Троїцька</w:t>
      </w:r>
      <w:r w:rsidR="00AE3E93">
        <w:rPr>
          <w:rFonts w:ascii="Times New Roman" w:hAnsi="Times New Roman"/>
          <w:sz w:val="28"/>
          <w:szCs w:val="28"/>
          <w:lang w:val="uk-UA"/>
        </w:rPr>
        <w:t>.</w:t>
      </w:r>
    </w:p>
    <w:p w:rsidR="00C00117" w:rsidRDefault="00C00117" w:rsidP="00AE3E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по спеціальному фонду склали 185,1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 коригування проектно-кошторисних документацій.</w:t>
      </w:r>
    </w:p>
    <w:p w:rsidR="003A2117" w:rsidRDefault="003A2117" w:rsidP="00AE3E9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919" w:rsidRPr="00FD55FD" w:rsidRDefault="003A2117" w:rsidP="00AE3E93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5D1919" w:rsidRPr="003A2117">
        <w:rPr>
          <w:rFonts w:ascii="Times New Roman" w:hAnsi="Times New Roman"/>
          <w:b/>
          <w:sz w:val="28"/>
          <w:szCs w:val="28"/>
          <w:lang w:val="uk-UA"/>
        </w:rPr>
        <w:t>0117670</w:t>
      </w:r>
    </w:p>
    <w:p w:rsidR="00DF7343" w:rsidRDefault="005D1919" w:rsidP="00FD55F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бюджетній програмі «</w:t>
      </w:r>
      <w:r w:rsidRPr="005D1919">
        <w:rPr>
          <w:rFonts w:ascii="Times New Roman" w:eastAsia="Times New Roman" w:hAnsi="Times New Roman"/>
          <w:sz w:val="28"/>
          <w:szCs w:val="28"/>
          <w:lang w:val="uk-UA" w:eastAsia="uk-UA"/>
        </w:rPr>
        <w:t>Внески до статутного капіталу суб’єктів господарювання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B5468B">
        <w:rPr>
          <w:rFonts w:ascii="Times New Roman" w:hAnsi="Times New Roman"/>
          <w:sz w:val="28"/>
          <w:szCs w:val="28"/>
          <w:lang w:val="uk-UA"/>
        </w:rPr>
        <w:t>затверджено обсяг бюджетних призначень на 202</w:t>
      </w:r>
      <w:r w:rsidR="00C00117">
        <w:rPr>
          <w:rFonts w:ascii="Times New Roman" w:hAnsi="Times New Roman"/>
          <w:sz w:val="28"/>
          <w:szCs w:val="28"/>
          <w:lang w:val="uk-UA"/>
        </w:rPr>
        <w:t>3</w:t>
      </w:r>
      <w:r w:rsidRPr="00B5468B">
        <w:rPr>
          <w:rFonts w:ascii="Times New Roman" w:hAnsi="Times New Roman"/>
          <w:sz w:val="28"/>
          <w:szCs w:val="28"/>
          <w:lang w:val="uk-UA"/>
        </w:rPr>
        <w:t xml:space="preserve"> рі</w:t>
      </w:r>
      <w:r w:rsidRPr="007C4A2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343">
        <w:rPr>
          <w:rFonts w:ascii="Times New Roman" w:hAnsi="Times New Roman"/>
          <w:sz w:val="28"/>
          <w:szCs w:val="28"/>
          <w:lang w:val="uk-UA"/>
        </w:rPr>
        <w:t>548,</w:t>
      </w:r>
      <w:r w:rsidR="00C0011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в тому числі спеціального фонду </w:t>
      </w:r>
      <w:r w:rsidR="00DF7343">
        <w:rPr>
          <w:rFonts w:ascii="Times New Roman" w:hAnsi="Times New Roman"/>
          <w:sz w:val="28"/>
          <w:szCs w:val="28"/>
          <w:lang w:val="uk-UA"/>
        </w:rPr>
        <w:t>548</w:t>
      </w:r>
      <w:r w:rsidR="00C00117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468B" w:rsidRDefault="005D1919" w:rsidP="00FD55F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Касові видатки за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спеціальному фонду склали 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510,9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</w:t>
      </w:r>
      <w:r w:rsidR="00DF734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DF7343">
        <w:rPr>
          <w:rFonts w:ascii="Times New Roman" w:hAnsi="Times New Roman"/>
          <w:sz w:val="28"/>
          <w:szCs w:val="28"/>
          <w:lang w:val="uk-UA"/>
        </w:rPr>
        <w:t>.</w:t>
      </w:r>
      <w:r w:rsidR="00FD55FD">
        <w:rPr>
          <w:rFonts w:ascii="Times New Roman" w:hAnsi="Times New Roman"/>
          <w:sz w:val="28"/>
          <w:szCs w:val="28"/>
          <w:lang w:val="uk-UA"/>
        </w:rPr>
        <w:t xml:space="preserve">, в тому числі на поповнення статутного капіталу 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 xml:space="preserve"> теплові мережі» - </w:t>
      </w:r>
      <w:r w:rsidR="00DF7343">
        <w:rPr>
          <w:rFonts w:ascii="Times New Roman" w:hAnsi="Times New Roman"/>
          <w:sz w:val="28"/>
          <w:szCs w:val="28"/>
          <w:lang w:val="uk-UA"/>
        </w:rPr>
        <w:t>94,5</w:t>
      </w:r>
      <w:r w:rsidR="00FD55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>.,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5FD">
        <w:rPr>
          <w:rFonts w:ascii="Times New Roman" w:hAnsi="Times New Roman"/>
          <w:sz w:val="28"/>
          <w:szCs w:val="28"/>
          <w:lang w:val="uk-UA"/>
        </w:rPr>
        <w:t xml:space="preserve">на поповнення статутного капіталу 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Носівка-Комунальник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="00DF7343">
        <w:rPr>
          <w:rFonts w:ascii="Times New Roman" w:hAnsi="Times New Roman"/>
          <w:sz w:val="28"/>
          <w:szCs w:val="28"/>
          <w:lang w:val="uk-UA"/>
        </w:rPr>
        <w:t>416,4</w:t>
      </w:r>
      <w:r w:rsidR="00FD55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55FD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FD55FD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AE3E93" w:rsidRPr="00CA0D7C" w:rsidRDefault="00AE3E93" w:rsidP="00B5468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468B" w:rsidRDefault="003A2117" w:rsidP="00B5468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="00B5468B" w:rsidRPr="003A2117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0117680</w:t>
      </w:r>
    </w:p>
    <w:p w:rsidR="00DF7343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Членські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внески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асоціацій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органів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місцевого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468B">
        <w:rPr>
          <w:rFonts w:ascii="Times New Roman" w:eastAsia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B546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B5468B">
        <w:rPr>
          <w:rFonts w:ascii="Times New Roman" w:hAnsi="Times New Roman"/>
          <w:sz w:val="28"/>
          <w:szCs w:val="28"/>
          <w:lang w:val="uk-UA"/>
        </w:rPr>
        <w:t>затверджено обсяг бюджетних призначень на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 w:rsidRPr="00B5468B">
        <w:rPr>
          <w:rFonts w:ascii="Times New Roman" w:hAnsi="Times New Roman"/>
          <w:sz w:val="28"/>
          <w:szCs w:val="28"/>
          <w:lang w:val="uk-UA"/>
        </w:rPr>
        <w:t xml:space="preserve"> рі</w:t>
      </w:r>
      <w:r w:rsidRPr="007C4A21">
        <w:rPr>
          <w:rFonts w:ascii="Times New Roman" w:hAnsi="Times New Roman"/>
          <w:sz w:val="28"/>
          <w:szCs w:val="28"/>
          <w:lang w:val="uk-UA"/>
        </w:rPr>
        <w:t>к</w:t>
      </w:r>
      <w:r w:rsidR="00E72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343">
        <w:rPr>
          <w:rFonts w:ascii="Times New Roman" w:hAnsi="Times New Roman"/>
          <w:sz w:val="28"/>
          <w:szCs w:val="28"/>
          <w:lang w:val="uk-UA"/>
        </w:rPr>
        <w:t>2</w:t>
      </w:r>
      <w:r w:rsidR="00E72806">
        <w:rPr>
          <w:rFonts w:ascii="Times New Roman" w:hAnsi="Times New Roman"/>
          <w:sz w:val="28"/>
          <w:szCs w:val="28"/>
          <w:lang w:val="uk-UA"/>
        </w:rPr>
        <w:t>0,0</w:t>
      </w:r>
      <w:r w:rsidR="00A151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</w:t>
      </w:r>
      <w:r w:rsidR="00DF7343">
        <w:rPr>
          <w:rFonts w:ascii="Times New Roman" w:hAnsi="Times New Roman"/>
          <w:sz w:val="28"/>
          <w:szCs w:val="28"/>
          <w:lang w:val="uk-UA"/>
        </w:rPr>
        <w:t>2</w:t>
      </w:r>
      <w:r w:rsidR="00E72806">
        <w:rPr>
          <w:rFonts w:ascii="Times New Roman" w:hAnsi="Times New Roman"/>
          <w:sz w:val="28"/>
          <w:szCs w:val="28"/>
          <w:lang w:val="uk-UA"/>
        </w:rPr>
        <w:t>0,0</w:t>
      </w:r>
      <w:r w:rsidR="00A151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B5468B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всього </w:t>
      </w:r>
      <w:r w:rsidR="008D3F77">
        <w:rPr>
          <w:rFonts w:ascii="Times New Roman" w:hAnsi="Times New Roman"/>
          <w:sz w:val="28"/>
          <w:szCs w:val="28"/>
          <w:lang w:val="uk-UA"/>
        </w:rPr>
        <w:t>19,</w:t>
      </w:r>
      <w:r w:rsidR="00DF7343">
        <w:rPr>
          <w:rFonts w:ascii="Times New Roman" w:hAnsi="Times New Roman"/>
          <w:sz w:val="28"/>
          <w:szCs w:val="28"/>
          <w:lang w:val="uk-UA"/>
        </w:rPr>
        <w:t>2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</w:t>
      </w:r>
      <w:r w:rsidR="00E72806">
        <w:rPr>
          <w:rFonts w:ascii="Times New Roman" w:hAnsi="Times New Roman"/>
          <w:sz w:val="28"/>
          <w:szCs w:val="28"/>
          <w:lang w:val="uk-UA"/>
        </w:rPr>
        <w:t xml:space="preserve"> грн. Кошти використані для сплати членських внесків до асоціаці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DF7343">
        <w:rPr>
          <w:rFonts w:ascii="Times New Roman" w:hAnsi="Times New Roman"/>
          <w:sz w:val="28"/>
          <w:szCs w:val="28"/>
          <w:lang w:val="uk-UA"/>
        </w:rPr>
        <w:t>міст України</w:t>
      </w:r>
      <w:r w:rsidR="00E72806">
        <w:rPr>
          <w:rFonts w:ascii="Times New Roman" w:hAnsi="Times New Roman"/>
          <w:sz w:val="28"/>
          <w:szCs w:val="28"/>
          <w:lang w:val="uk-UA"/>
        </w:rPr>
        <w:t>.</w:t>
      </w:r>
    </w:p>
    <w:p w:rsidR="0008596B" w:rsidRDefault="0008596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8B" w:rsidRPr="00B5468B" w:rsidRDefault="003A2117" w:rsidP="00B5468B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 xml:space="preserve">КПКВК </w:t>
      </w:r>
      <w:r w:rsidR="00B5468B" w:rsidRPr="003A2117"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  <w:t>0118110</w:t>
      </w:r>
    </w:p>
    <w:p w:rsidR="00DF7343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B5468B">
        <w:rPr>
          <w:rFonts w:ascii="Times New Roman" w:eastAsia="Times New Roman" w:hAnsi="Times New Roman"/>
          <w:kern w:val="24"/>
          <w:sz w:val="28"/>
          <w:szCs w:val="28"/>
          <w:lang w:val="uk-UA" w:eastAsia="uk-UA"/>
        </w:rPr>
        <w:t>Заходи із запобігання та ліквідації надзвичайних ситуацій та наслідків стихійного лиха</w:t>
      </w:r>
      <w:r w:rsidRPr="00B546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B5468B">
        <w:rPr>
          <w:rFonts w:ascii="Times New Roman" w:hAnsi="Times New Roman"/>
          <w:sz w:val="28"/>
          <w:szCs w:val="28"/>
          <w:lang w:val="uk-UA"/>
        </w:rPr>
        <w:t>затверджено обсяг бюджетних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призначень на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 w:rsidRPr="007C4A21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0D6">
        <w:rPr>
          <w:rFonts w:ascii="Times New Roman" w:hAnsi="Times New Roman"/>
          <w:sz w:val="28"/>
          <w:szCs w:val="28"/>
          <w:lang w:val="uk-UA"/>
        </w:rPr>
        <w:t>1</w:t>
      </w:r>
      <w:r w:rsidR="00DF7343">
        <w:rPr>
          <w:rFonts w:ascii="Times New Roman" w:hAnsi="Times New Roman"/>
          <w:sz w:val="28"/>
          <w:szCs w:val="28"/>
          <w:lang w:val="uk-UA"/>
        </w:rPr>
        <w:t>748,8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загального фонду  </w:t>
      </w:r>
      <w:r w:rsidR="00DF7343">
        <w:rPr>
          <w:rFonts w:ascii="Times New Roman" w:hAnsi="Times New Roman"/>
          <w:sz w:val="28"/>
          <w:szCs w:val="28"/>
          <w:lang w:val="uk-UA"/>
        </w:rPr>
        <w:t>60</w:t>
      </w:r>
      <w:r w:rsidR="003150D6">
        <w:rPr>
          <w:rFonts w:ascii="Times New Roman" w:hAnsi="Times New Roman"/>
          <w:sz w:val="28"/>
          <w:szCs w:val="28"/>
          <w:lang w:val="uk-UA"/>
        </w:rPr>
        <w:t>0,0</w:t>
      </w:r>
      <w:r w:rsidR="006B14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спеціального фонду </w:t>
      </w:r>
      <w:r w:rsidR="00DF7343">
        <w:rPr>
          <w:rFonts w:ascii="Times New Roman" w:hAnsi="Times New Roman"/>
          <w:sz w:val="28"/>
          <w:szCs w:val="28"/>
          <w:lang w:val="uk-UA"/>
        </w:rPr>
        <w:t>1148,8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72AC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Касові видатки за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</w:t>
      </w:r>
      <w:r w:rsidR="00082D5A"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="00DF7343">
        <w:rPr>
          <w:rFonts w:ascii="Times New Roman" w:hAnsi="Times New Roman"/>
          <w:sz w:val="28"/>
          <w:szCs w:val="28"/>
          <w:lang w:val="uk-UA"/>
        </w:rPr>
        <w:t>335,6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тис. грн., в тому числі </w:t>
      </w:r>
      <w:r w:rsidR="008172AC">
        <w:rPr>
          <w:rFonts w:ascii="Times New Roman" w:hAnsi="Times New Roman"/>
          <w:sz w:val="28"/>
          <w:szCs w:val="28"/>
          <w:lang w:val="uk-UA"/>
        </w:rPr>
        <w:t>:</w:t>
      </w:r>
    </w:p>
    <w:p w:rsidR="003A2117" w:rsidRDefault="00CE5B1C" w:rsidP="008D3F77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матеріального резерву – </w:t>
      </w:r>
      <w:r w:rsidR="00DF7343">
        <w:rPr>
          <w:rFonts w:ascii="Times New Roman" w:hAnsi="Times New Roman"/>
          <w:sz w:val="28"/>
          <w:szCs w:val="28"/>
          <w:lang w:val="uk-UA"/>
        </w:rPr>
        <w:t>335,6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F7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D3F77">
        <w:rPr>
          <w:rFonts w:ascii="Times New Roman" w:hAnsi="Times New Roman"/>
          <w:sz w:val="28"/>
          <w:szCs w:val="28"/>
          <w:lang w:val="uk-UA"/>
        </w:rPr>
        <w:t>.</w:t>
      </w:r>
    </w:p>
    <w:p w:rsidR="00B5468B" w:rsidRDefault="00B5468B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DF734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спеціальному фонду склали </w:t>
      </w:r>
      <w:r w:rsidR="008D3F77">
        <w:rPr>
          <w:rFonts w:ascii="Times New Roman" w:hAnsi="Times New Roman"/>
          <w:sz w:val="28"/>
          <w:szCs w:val="28"/>
          <w:lang w:val="uk-UA"/>
        </w:rPr>
        <w:t>1</w:t>
      </w:r>
      <w:r w:rsidR="00DF7343">
        <w:rPr>
          <w:rFonts w:ascii="Times New Roman" w:hAnsi="Times New Roman"/>
          <w:sz w:val="28"/>
          <w:szCs w:val="28"/>
          <w:lang w:val="uk-UA"/>
        </w:rPr>
        <w:t>148,8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грн.,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="00E30C8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A2117">
        <w:rPr>
          <w:rFonts w:ascii="Times New Roman" w:hAnsi="Times New Roman"/>
          <w:sz w:val="28"/>
          <w:szCs w:val="28"/>
          <w:lang w:val="uk-UA"/>
        </w:rPr>
        <w:t>технічн</w:t>
      </w:r>
      <w:r w:rsidR="002E3D55">
        <w:rPr>
          <w:rFonts w:ascii="Times New Roman" w:hAnsi="Times New Roman"/>
          <w:sz w:val="28"/>
          <w:szCs w:val="28"/>
          <w:lang w:val="uk-UA"/>
        </w:rPr>
        <w:t>а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343">
        <w:rPr>
          <w:rFonts w:ascii="Times New Roman" w:hAnsi="Times New Roman"/>
          <w:sz w:val="28"/>
          <w:szCs w:val="28"/>
          <w:lang w:val="uk-UA"/>
        </w:rPr>
        <w:t>та гуманітарн</w:t>
      </w:r>
      <w:r w:rsidR="002E3D55">
        <w:rPr>
          <w:rFonts w:ascii="Times New Roman" w:hAnsi="Times New Roman"/>
          <w:sz w:val="28"/>
          <w:szCs w:val="28"/>
          <w:lang w:val="uk-UA"/>
        </w:rPr>
        <w:t>а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7BA">
        <w:rPr>
          <w:rFonts w:ascii="Times New Roman" w:hAnsi="Times New Roman"/>
          <w:sz w:val="28"/>
          <w:szCs w:val="28"/>
          <w:lang w:val="uk-UA"/>
        </w:rPr>
        <w:t>допомог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и, а саме: </w:t>
      </w:r>
      <w:r w:rsidR="008D3F77" w:rsidRPr="00DF7343">
        <w:rPr>
          <w:rFonts w:ascii="Times New Roman" w:hAnsi="Times New Roman"/>
          <w:sz w:val="28"/>
          <w:szCs w:val="28"/>
          <w:lang w:val="uk-UA"/>
        </w:rPr>
        <w:t>генератор</w:t>
      </w:r>
      <w:r w:rsidR="00DF7343">
        <w:rPr>
          <w:rFonts w:ascii="Times New Roman" w:hAnsi="Times New Roman"/>
          <w:sz w:val="28"/>
          <w:szCs w:val="28"/>
          <w:lang w:val="uk-UA"/>
        </w:rPr>
        <w:t>и</w:t>
      </w:r>
      <w:r w:rsidR="008D3F77" w:rsidRPr="00DF7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в кількості 7 штук </w:t>
      </w:r>
      <w:r w:rsidR="008D3F77" w:rsidRPr="00DF7343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DF7343">
        <w:rPr>
          <w:rFonts w:ascii="Times New Roman" w:hAnsi="Times New Roman"/>
          <w:sz w:val="28"/>
          <w:szCs w:val="28"/>
          <w:lang w:val="uk-UA"/>
        </w:rPr>
        <w:t>836,0</w:t>
      </w:r>
      <w:r w:rsidR="008D3F77" w:rsidRPr="00DF73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F77" w:rsidRPr="00DF734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D3F77" w:rsidRPr="00DF73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D3F7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F7343">
        <w:rPr>
          <w:rFonts w:ascii="Times New Roman" w:hAnsi="Times New Roman"/>
          <w:sz w:val="28"/>
          <w:szCs w:val="28"/>
          <w:lang w:val="uk-UA"/>
        </w:rPr>
        <w:t xml:space="preserve">різний інвентар на пункти незламності на суму 312,8 </w:t>
      </w:r>
      <w:proofErr w:type="spellStart"/>
      <w:r w:rsidR="00DF734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F7343">
        <w:rPr>
          <w:rFonts w:ascii="Times New Roman" w:hAnsi="Times New Roman"/>
          <w:sz w:val="28"/>
          <w:szCs w:val="28"/>
          <w:lang w:val="uk-UA"/>
        </w:rPr>
        <w:t>.</w:t>
      </w:r>
    </w:p>
    <w:p w:rsidR="00180843" w:rsidRDefault="00180843" w:rsidP="00B5468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2D5A" w:rsidRDefault="003A2117" w:rsidP="0051696B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D5A" w:rsidRPr="003A2117">
        <w:rPr>
          <w:rFonts w:ascii="Times New Roman" w:eastAsia="Times New Roman" w:hAnsi="Times New Roman"/>
          <w:b/>
          <w:kern w:val="24"/>
          <w:sz w:val="28"/>
          <w:szCs w:val="28"/>
          <w:lang w:eastAsia="uk-UA"/>
        </w:rPr>
        <w:t>0118130</w:t>
      </w:r>
    </w:p>
    <w:p w:rsidR="002E3D55" w:rsidRDefault="00082D5A" w:rsidP="00E2718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Pr="003B318B">
        <w:rPr>
          <w:rFonts w:ascii="Times New Roman" w:hAnsi="Times New Roman"/>
          <w:sz w:val="28"/>
          <w:szCs w:val="28"/>
          <w:lang w:val="uk-UA"/>
        </w:rPr>
        <w:t>«</w:t>
      </w:r>
      <w:r w:rsidRPr="00082D5A">
        <w:rPr>
          <w:rFonts w:ascii="Times New Roman" w:eastAsia="Times New Roman" w:hAnsi="Times New Roman"/>
          <w:kern w:val="24"/>
          <w:sz w:val="28"/>
          <w:szCs w:val="28"/>
          <w:lang w:val="uk-UA" w:eastAsia="uk-UA"/>
        </w:rPr>
        <w:t>Забезпечення діяльності місцевої пожежної охорони</w:t>
      </w:r>
      <w:r w:rsidRPr="00B546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B5468B">
        <w:rPr>
          <w:rFonts w:ascii="Times New Roman" w:hAnsi="Times New Roman"/>
          <w:sz w:val="28"/>
          <w:szCs w:val="28"/>
          <w:lang w:val="uk-UA"/>
        </w:rPr>
        <w:t xml:space="preserve"> затверджено обсяг бюджетних</w:t>
      </w:r>
      <w:r w:rsidRPr="00CA0D7C">
        <w:rPr>
          <w:rFonts w:ascii="Times New Roman" w:hAnsi="Times New Roman"/>
          <w:sz w:val="28"/>
          <w:szCs w:val="28"/>
          <w:lang w:val="uk-UA"/>
        </w:rPr>
        <w:t xml:space="preserve"> призначень на</w:t>
      </w:r>
      <w:r w:rsidR="006B143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E3D55">
        <w:rPr>
          <w:rFonts w:ascii="Times New Roman" w:hAnsi="Times New Roman"/>
          <w:sz w:val="28"/>
          <w:szCs w:val="28"/>
          <w:lang w:val="uk-UA"/>
        </w:rPr>
        <w:t>3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4A21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в обсязі </w:t>
      </w:r>
      <w:r w:rsidR="002E3D55">
        <w:rPr>
          <w:rFonts w:ascii="Times New Roman" w:hAnsi="Times New Roman"/>
          <w:sz w:val="28"/>
          <w:szCs w:val="28"/>
          <w:lang w:val="uk-UA"/>
        </w:rPr>
        <w:t>800</w:t>
      </w:r>
      <w:r w:rsidR="003150D6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в тому числі загального фонду </w:t>
      </w:r>
      <w:r w:rsidR="002E3D55">
        <w:rPr>
          <w:rFonts w:ascii="Times New Roman" w:hAnsi="Times New Roman"/>
          <w:sz w:val="28"/>
          <w:szCs w:val="28"/>
          <w:lang w:val="uk-UA"/>
        </w:rPr>
        <w:t>800,</w:t>
      </w:r>
      <w:r w:rsidR="003150D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3A2117" w:rsidRDefault="00082D5A" w:rsidP="00E2718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Касові видатки за 202</w:t>
      </w:r>
      <w:r w:rsidR="002E3D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загальному фонду склали всь</w:t>
      </w:r>
      <w:r w:rsidR="00E27187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2E3D55">
        <w:rPr>
          <w:rFonts w:ascii="Times New Roman" w:hAnsi="Times New Roman"/>
          <w:sz w:val="28"/>
          <w:szCs w:val="28"/>
          <w:lang w:val="uk-UA"/>
        </w:rPr>
        <w:t>771,1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187">
        <w:rPr>
          <w:rFonts w:ascii="Times New Roman" w:hAnsi="Times New Roman"/>
          <w:sz w:val="28"/>
          <w:szCs w:val="28"/>
          <w:lang w:val="uk-UA"/>
        </w:rPr>
        <w:t>тис. грн.,  в тому числі</w:t>
      </w:r>
    </w:p>
    <w:p w:rsidR="00E27187" w:rsidRPr="00E27187" w:rsidRDefault="00E27187" w:rsidP="00E2718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kern w:val="24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заробітну плату працівників </w:t>
      </w:r>
      <w:r w:rsidR="002E3D5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нарахування</w:t>
      </w:r>
      <w:r w:rsidR="002E3D5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2E3D55">
        <w:rPr>
          <w:rFonts w:ascii="Times New Roman" w:hAnsi="Times New Roman"/>
          <w:sz w:val="28"/>
          <w:szCs w:val="28"/>
          <w:lang w:val="uk-UA"/>
        </w:rPr>
        <w:t>649,6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150D6">
        <w:rPr>
          <w:rFonts w:ascii="Times New Roman" w:hAnsi="Times New Roman"/>
          <w:sz w:val="28"/>
          <w:szCs w:val="28"/>
          <w:lang w:val="uk-UA"/>
        </w:rPr>
        <w:t>ис</w:t>
      </w:r>
      <w:r>
        <w:rPr>
          <w:rFonts w:ascii="Times New Roman" w:hAnsi="Times New Roman"/>
          <w:sz w:val="28"/>
          <w:szCs w:val="28"/>
          <w:lang w:val="uk-UA"/>
        </w:rPr>
        <w:t>. грн.;</w:t>
      </w:r>
    </w:p>
    <w:p w:rsidR="00E27187" w:rsidRDefault="00E27187" w:rsidP="00E271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на утримання автомобіля – </w:t>
      </w:r>
      <w:r w:rsidR="002E3D55">
        <w:rPr>
          <w:rFonts w:ascii="Times New Roman" w:hAnsi="Times New Roman"/>
          <w:sz w:val="28"/>
          <w:szCs w:val="28"/>
          <w:lang w:val="uk-UA"/>
        </w:rPr>
        <w:t>45,4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50D6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.(</w:t>
      </w:r>
      <w:r w:rsidR="002E3D55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>
        <w:rPr>
          <w:rFonts w:ascii="Times New Roman" w:hAnsi="Times New Roman"/>
          <w:sz w:val="28"/>
          <w:szCs w:val="28"/>
          <w:lang w:val="uk-UA"/>
        </w:rPr>
        <w:t>ПММ)</w:t>
      </w:r>
      <w:r w:rsidR="002E3D55">
        <w:rPr>
          <w:rFonts w:ascii="Times New Roman" w:hAnsi="Times New Roman"/>
          <w:sz w:val="28"/>
          <w:szCs w:val="28"/>
          <w:lang w:val="uk-UA"/>
        </w:rPr>
        <w:t>;</w:t>
      </w:r>
    </w:p>
    <w:p w:rsidR="002E3D55" w:rsidRDefault="002E3D55" w:rsidP="00E271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придбання спецодягу – 60,5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50D6" w:rsidRDefault="00E27187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E3D55">
        <w:rPr>
          <w:rFonts w:ascii="Times New Roman" w:hAnsi="Times New Roman"/>
          <w:sz w:val="28"/>
          <w:szCs w:val="28"/>
          <w:lang w:val="uk-UA"/>
        </w:rPr>
        <w:t>на оплату послуг, включаючи послуги із</w:t>
      </w:r>
      <w:r>
        <w:rPr>
          <w:rFonts w:ascii="Times New Roman" w:hAnsi="Times New Roman"/>
          <w:sz w:val="28"/>
          <w:szCs w:val="28"/>
          <w:lang w:val="uk-UA"/>
        </w:rPr>
        <w:t xml:space="preserve"> страхування  - </w:t>
      </w:r>
      <w:r w:rsidR="002E3D55">
        <w:rPr>
          <w:rFonts w:ascii="Times New Roman" w:hAnsi="Times New Roman"/>
          <w:sz w:val="28"/>
          <w:szCs w:val="28"/>
          <w:lang w:val="uk-UA"/>
        </w:rPr>
        <w:t>15,6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="003150D6">
        <w:rPr>
          <w:rFonts w:ascii="Times New Roman" w:hAnsi="Times New Roman"/>
          <w:sz w:val="28"/>
          <w:szCs w:val="28"/>
          <w:lang w:val="uk-UA"/>
        </w:rPr>
        <w:t>ис</w:t>
      </w:r>
      <w:r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  <w:r w:rsidR="003150D6">
        <w:rPr>
          <w:rFonts w:ascii="Times New Roman" w:hAnsi="Times New Roman"/>
          <w:sz w:val="28"/>
          <w:szCs w:val="28"/>
          <w:lang w:val="uk-UA"/>
        </w:rPr>
        <w:t>.</w:t>
      </w:r>
    </w:p>
    <w:p w:rsidR="00E27187" w:rsidRDefault="00E27187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2E3D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 по спеціальному фонду склали всього </w:t>
      </w:r>
      <w:r w:rsidR="002E3D55">
        <w:rPr>
          <w:rFonts w:ascii="Times New Roman" w:hAnsi="Times New Roman"/>
          <w:sz w:val="28"/>
          <w:szCs w:val="28"/>
          <w:lang w:val="uk-UA"/>
        </w:rPr>
        <w:t>5,0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150D6">
        <w:rPr>
          <w:rFonts w:ascii="Times New Roman" w:hAnsi="Times New Roman"/>
          <w:sz w:val="28"/>
          <w:szCs w:val="28"/>
          <w:lang w:val="uk-UA"/>
        </w:rPr>
        <w:t>тис.г</w:t>
      </w:r>
      <w:r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0D6">
        <w:rPr>
          <w:rFonts w:ascii="Times New Roman" w:hAnsi="Times New Roman"/>
          <w:sz w:val="28"/>
          <w:szCs w:val="28"/>
          <w:lang w:val="uk-UA"/>
        </w:rPr>
        <w:t>(</w:t>
      </w:r>
      <w:r w:rsidR="006D4751">
        <w:rPr>
          <w:rFonts w:ascii="Times New Roman" w:hAnsi="Times New Roman"/>
          <w:sz w:val="28"/>
          <w:szCs w:val="28"/>
          <w:lang w:val="uk-UA"/>
        </w:rPr>
        <w:t>інші джерела власних надходжень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0D6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дрова)</w:t>
      </w:r>
    </w:p>
    <w:p w:rsidR="003A2117" w:rsidRDefault="003A2117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4F66" w:rsidRPr="003A2117" w:rsidRDefault="003A2117" w:rsidP="00E27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904F66" w:rsidRPr="003A2117">
        <w:rPr>
          <w:rFonts w:ascii="Times New Roman" w:hAnsi="Times New Roman"/>
          <w:b/>
          <w:sz w:val="28"/>
          <w:szCs w:val="28"/>
          <w:lang w:val="uk-UA"/>
        </w:rPr>
        <w:t>0118220</w:t>
      </w:r>
    </w:p>
    <w:p w:rsidR="002E3D55" w:rsidRDefault="00904F66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="003A2117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Заходи та роботи з мобілізаційної підготовки</w:t>
      </w:r>
      <w:r w:rsidR="003A211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обсяг бюджетних призначень на 202</w:t>
      </w:r>
      <w:r w:rsidR="002E3D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по загальному фонду склав 1</w:t>
      </w:r>
      <w:r w:rsidR="002E3D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="003A211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04F66" w:rsidRDefault="00904F66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2E3D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становлять 1</w:t>
      </w:r>
      <w:r w:rsidR="002E3D55">
        <w:rPr>
          <w:rFonts w:ascii="Times New Roman" w:hAnsi="Times New Roman"/>
          <w:sz w:val="28"/>
          <w:szCs w:val="28"/>
          <w:lang w:val="uk-UA"/>
        </w:rPr>
        <w:t>093,8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</w:t>
      </w:r>
      <w:r w:rsidR="003A211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A2117">
        <w:rPr>
          <w:rFonts w:ascii="Times New Roman" w:hAnsi="Times New Roman"/>
          <w:sz w:val="28"/>
          <w:szCs w:val="28"/>
          <w:lang w:val="uk-UA"/>
        </w:rPr>
        <w:t>,</w:t>
      </w:r>
      <w:r w:rsidR="004F24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т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ислі на </w:t>
      </w:r>
      <w:r>
        <w:rPr>
          <w:rFonts w:ascii="Times New Roman" w:hAnsi="Times New Roman"/>
          <w:sz w:val="28"/>
          <w:szCs w:val="28"/>
          <w:lang w:val="uk-UA"/>
        </w:rPr>
        <w:t xml:space="preserve"> придбання ПММ -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D55">
        <w:rPr>
          <w:rFonts w:ascii="Times New Roman" w:hAnsi="Times New Roman"/>
          <w:sz w:val="28"/>
          <w:szCs w:val="28"/>
          <w:lang w:val="uk-UA"/>
        </w:rPr>
        <w:t>342,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D55">
        <w:rPr>
          <w:rFonts w:ascii="Times New Roman" w:hAnsi="Times New Roman"/>
          <w:sz w:val="28"/>
          <w:szCs w:val="28"/>
          <w:lang w:val="uk-UA"/>
        </w:rPr>
        <w:t xml:space="preserve">та на оплату послуг з проходження медичного огляду 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окремих категорій військовозобов’язаних - </w:t>
      </w:r>
      <w:r w:rsidR="002E3D55">
        <w:rPr>
          <w:rFonts w:ascii="Times New Roman" w:hAnsi="Times New Roman"/>
          <w:sz w:val="28"/>
          <w:szCs w:val="28"/>
          <w:lang w:val="uk-UA"/>
        </w:rPr>
        <w:t>751,5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0E6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30E60">
        <w:rPr>
          <w:rFonts w:ascii="Times New Roman" w:hAnsi="Times New Roman"/>
          <w:sz w:val="28"/>
          <w:szCs w:val="28"/>
          <w:lang w:val="uk-UA"/>
        </w:rPr>
        <w:t>.</w:t>
      </w:r>
    </w:p>
    <w:p w:rsidR="00030E60" w:rsidRDefault="00030E60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60" w:rsidRPr="003A2117" w:rsidRDefault="00030E60" w:rsidP="00030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 01182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A2117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030E60" w:rsidRDefault="00030E60" w:rsidP="00030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«Інші заходи громадського порядку та безпеки» обсяг бюджетних призначень на 2023 рік по загальному фонду склав 605,0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0E60" w:rsidRDefault="00030E60" w:rsidP="00030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по загальному фонду становлять 580,4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 тому числі на  оплату послуг з розширення зони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відеоспостереження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окремих ділянках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м.Носівки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32B0" w:rsidRDefault="006132B0" w:rsidP="00E271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2B0" w:rsidRPr="003A2117" w:rsidRDefault="003A2117" w:rsidP="00E27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 xml:space="preserve">КПКВК </w:t>
      </w:r>
      <w:r w:rsidR="006132B0" w:rsidRPr="003A2117">
        <w:rPr>
          <w:rFonts w:ascii="Times New Roman" w:hAnsi="Times New Roman"/>
          <w:b/>
          <w:sz w:val="28"/>
          <w:szCs w:val="28"/>
          <w:lang w:val="uk-UA"/>
        </w:rPr>
        <w:t>0118240</w:t>
      </w:r>
    </w:p>
    <w:p w:rsidR="00030E60" w:rsidRDefault="00E27187" w:rsidP="00E2718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0">
        <w:rPr>
          <w:rFonts w:ascii="Times New Roman" w:hAnsi="Times New Roman"/>
          <w:sz w:val="28"/>
          <w:szCs w:val="28"/>
          <w:lang w:val="uk-UA"/>
        </w:rPr>
        <w:t xml:space="preserve">По бюджетній програмі </w:t>
      </w:r>
      <w:r w:rsidR="003A2117">
        <w:rPr>
          <w:rFonts w:ascii="Times New Roman" w:hAnsi="Times New Roman"/>
          <w:sz w:val="28"/>
          <w:szCs w:val="28"/>
          <w:lang w:val="uk-UA"/>
        </w:rPr>
        <w:t>«</w:t>
      </w:r>
      <w:r w:rsidR="006132B0">
        <w:rPr>
          <w:rFonts w:ascii="Times New Roman" w:hAnsi="Times New Roman"/>
          <w:sz w:val="28"/>
          <w:szCs w:val="28"/>
          <w:lang w:val="uk-UA"/>
        </w:rPr>
        <w:t>Заходи та роботи з територіальної оборони</w:t>
      </w:r>
      <w:r w:rsidR="003A2117">
        <w:rPr>
          <w:rFonts w:ascii="Times New Roman" w:hAnsi="Times New Roman"/>
          <w:sz w:val="28"/>
          <w:szCs w:val="28"/>
          <w:lang w:val="uk-UA"/>
        </w:rPr>
        <w:t>»</w:t>
      </w:r>
      <w:r w:rsidR="006132B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3A2117">
        <w:rPr>
          <w:rFonts w:ascii="Times New Roman" w:hAnsi="Times New Roman"/>
          <w:sz w:val="28"/>
          <w:szCs w:val="28"/>
          <w:lang w:val="uk-UA"/>
        </w:rPr>
        <w:t>о</w:t>
      </w:r>
      <w:r w:rsidR="006132B0">
        <w:rPr>
          <w:rFonts w:ascii="Times New Roman" w:hAnsi="Times New Roman"/>
          <w:sz w:val="28"/>
          <w:szCs w:val="28"/>
          <w:lang w:val="uk-UA"/>
        </w:rPr>
        <w:t xml:space="preserve"> обсяг бюджетних призначень на 202</w:t>
      </w:r>
      <w:r w:rsidR="00030E60">
        <w:rPr>
          <w:rFonts w:ascii="Times New Roman" w:hAnsi="Times New Roman"/>
          <w:sz w:val="28"/>
          <w:szCs w:val="28"/>
          <w:lang w:val="uk-UA"/>
        </w:rPr>
        <w:t>3</w:t>
      </w:r>
      <w:r w:rsidR="006132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DF0476">
        <w:rPr>
          <w:rFonts w:ascii="Times New Roman" w:hAnsi="Times New Roman"/>
          <w:sz w:val="28"/>
          <w:szCs w:val="28"/>
          <w:lang w:val="uk-UA"/>
        </w:rPr>
        <w:t>2</w:t>
      </w:r>
      <w:r w:rsidR="00030E60">
        <w:rPr>
          <w:rFonts w:ascii="Times New Roman" w:hAnsi="Times New Roman"/>
          <w:sz w:val="28"/>
          <w:szCs w:val="28"/>
          <w:lang w:val="uk-UA"/>
        </w:rPr>
        <w:t>00</w:t>
      </w:r>
      <w:r w:rsidR="003A2117">
        <w:rPr>
          <w:rFonts w:ascii="Times New Roman" w:hAnsi="Times New Roman"/>
          <w:sz w:val="28"/>
          <w:szCs w:val="28"/>
          <w:lang w:val="uk-UA"/>
        </w:rPr>
        <w:t>,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 w:rsidR="00DF047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F0476">
        <w:rPr>
          <w:rFonts w:ascii="Times New Roman" w:hAnsi="Times New Roman"/>
          <w:sz w:val="28"/>
          <w:szCs w:val="28"/>
          <w:lang w:val="uk-UA"/>
        </w:rPr>
        <w:t>.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0476">
        <w:rPr>
          <w:rFonts w:ascii="Times New Roman" w:hAnsi="Times New Roman"/>
          <w:sz w:val="28"/>
          <w:szCs w:val="28"/>
          <w:lang w:val="uk-UA"/>
        </w:rPr>
        <w:t>в т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DF0476">
        <w:rPr>
          <w:rFonts w:ascii="Times New Roman" w:hAnsi="Times New Roman"/>
          <w:sz w:val="28"/>
          <w:szCs w:val="28"/>
          <w:lang w:val="uk-UA"/>
        </w:rPr>
        <w:t>ч</w:t>
      </w:r>
      <w:r w:rsidR="003A2117">
        <w:rPr>
          <w:rFonts w:ascii="Times New Roman" w:hAnsi="Times New Roman"/>
          <w:sz w:val="28"/>
          <w:szCs w:val="28"/>
          <w:lang w:val="uk-UA"/>
        </w:rPr>
        <w:t>ислі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 по загальному фонду 2</w:t>
      </w:r>
      <w:r w:rsidR="00030E60">
        <w:rPr>
          <w:rFonts w:ascii="Times New Roman" w:hAnsi="Times New Roman"/>
          <w:sz w:val="28"/>
          <w:szCs w:val="28"/>
          <w:lang w:val="uk-UA"/>
        </w:rPr>
        <w:t>00</w:t>
      </w:r>
      <w:r w:rsidR="003A2117">
        <w:rPr>
          <w:rFonts w:ascii="Times New Roman" w:hAnsi="Times New Roman"/>
          <w:sz w:val="28"/>
          <w:szCs w:val="28"/>
          <w:lang w:val="uk-UA"/>
        </w:rPr>
        <w:t>,</w:t>
      </w:r>
      <w:r w:rsidR="00DF0476"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 w:rsidR="00DF0476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F0476">
        <w:rPr>
          <w:rFonts w:ascii="Times New Roman" w:hAnsi="Times New Roman"/>
          <w:sz w:val="28"/>
          <w:szCs w:val="28"/>
          <w:lang w:val="uk-UA"/>
        </w:rPr>
        <w:t>.</w:t>
      </w:r>
    </w:p>
    <w:p w:rsidR="00E27187" w:rsidRDefault="00DF0476" w:rsidP="00E2718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Касові видатки за 202</w:t>
      </w:r>
      <w:r w:rsidR="00030E6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по загальному фонду склали </w:t>
      </w:r>
      <w:r w:rsidR="00030E60">
        <w:rPr>
          <w:rFonts w:ascii="Times New Roman" w:hAnsi="Times New Roman"/>
          <w:sz w:val="28"/>
          <w:szCs w:val="28"/>
          <w:lang w:val="uk-UA"/>
        </w:rPr>
        <w:t>78,1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, а саме: на </w:t>
      </w:r>
      <w:r>
        <w:rPr>
          <w:rFonts w:ascii="Times New Roman" w:hAnsi="Times New Roman"/>
          <w:sz w:val="28"/>
          <w:szCs w:val="28"/>
          <w:lang w:val="uk-UA"/>
        </w:rPr>
        <w:t>придбання обмундирування для добровольчих формувань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E60">
        <w:rPr>
          <w:rFonts w:ascii="Times New Roman" w:hAnsi="Times New Roman"/>
          <w:sz w:val="28"/>
          <w:szCs w:val="28"/>
          <w:lang w:val="uk-UA"/>
        </w:rPr>
        <w:t>77,5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3A211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030E60">
        <w:rPr>
          <w:rFonts w:ascii="Times New Roman" w:hAnsi="Times New Roman"/>
          <w:sz w:val="28"/>
          <w:szCs w:val="28"/>
          <w:lang w:val="uk-UA"/>
        </w:rPr>
        <w:t xml:space="preserve">оплату послуг з енергоносіїв – 0,6 </w:t>
      </w:r>
      <w:proofErr w:type="spellStart"/>
      <w:r w:rsidR="00030E6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30E60">
        <w:rPr>
          <w:rFonts w:ascii="Times New Roman" w:hAnsi="Times New Roman"/>
          <w:sz w:val="28"/>
          <w:szCs w:val="28"/>
          <w:lang w:val="uk-UA"/>
        </w:rPr>
        <w:t>.</w:t>
      </w:r>
    </w:p>
    <w:p w:rsidR="004F24E9" w:rsidRDefault="004F24E9" w:rsidP="00E2718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DB3" w:rsidRPr="003A2117" w:rsidRDefault="004A0DB3" w:rsidP="004A0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 0118</w:t>
      </w:r>
      <w:r>
        <w:rPr>
          <w:rFonts w:ascii="Times New Roman" w:hAnsi="Times New Roman"/>
          <w:b/>
          <w:sz w:val="28"/>
          <w:szCs w:val="28"/>
          <w:lang w:val="uk-UA"/>
        </w:rPr>
        <w:t>312</w:t>
      </w:r>
    </w:p>
    <w:p w:rsidR="004A0DB3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«Утилізація відходів» обсяг бюджетних призначень на 2023 рік по спеціальному фонду склав 245,6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0DB3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Касові видатки за 2023 рік по спеціальному фонду становлять 240,0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в тому числі на оплату послуг з утилізації відходів.</w:t>
      </w:r>
    </w:p>
    <w:p w:rsidR="004A0DB3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DB3" w:rsidRPr="003A2117" w:rsidRDefault="004A0DB3" w:rsidP="004A0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 0118</w:t>
      </w:r>
      <w:r>
        <w:rPr>
          <w:rFonts w:ascii="Times New Roman" w:hAnsi="Times New Roman"/>
          <w:b/>
          <w:sz w:val="28"/>
          <w:szCs w:val="28"/>
          <w:lang w:val="uk-UA"/>
        </w:rPr>
        <w:t>313</w:t>
      </w:r>
    </w:p>
    <w:p w:rsidR="004A0DB3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«Ліквідація іншого забруднення навколишнього природного середовища» обсяг бюджетних призначень на 2023 рік по спеціальному фонду склав 192,0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0DB3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по спеціальному фонду становлять 180,0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поточні трансферти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Носівка-Комунальник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у сумі 180,0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.(придбано контейнери для сміття).</w:t>
      </w:r>
    </w:p>
    <w:p w:rsidR="00A1510F" w:rsidRDefault="00A1510F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10F" w:rsidRPr="003A2117" w:rsidRDefault="00A1510F" w:rsidP="00A151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117">
        <w:rPr>
          <w:rFonts w:ascii="Times New Roman" w:hAnsi="Times New Roman"/>
          <w:b/>
          <w:sz w:val="28"/>
          <w:szCs w:val="28"/>
          <w:lang w:val="uk-UA"/>
        </w:rPr>
        <w:t>КПКВК 0118</w:t>
      </w:r>
      <w:r>
        <w:rPr>
          <w:rFonts w:ascii="Times New Roman" w:hAnsi="Times New Roman"/>
          <w:b/>
          <w:sz w:val="28"/>
          <w:szCs w:val="28"/>
          <w:lang w:val="uk-UA"/>
        </w:rPr>
        <w:t>330</w:t>
      </w:r>
    </w:p>
    <w:p w:rsidR="00A1510F" w:rsidRDefault="00A1510F" w:rsidP="00A1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бюджетній програмі «Інша діяльність у сфері екології та охорони природних ресурсів» обсяг бюджетних призначень на 2023 рік по загальному фонду  30,0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1510F" w:rsidRDefault="00A1510F" w:rsidP="00A1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Касові видатки за 2023 рік по загальному фонду становлять 20,0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в тому числі на  оплату послуг </w:t>
      </w:r>
      <w:r w:rsidRPr="009806CE">
        <w:rPr>
          <w:rFonts w:ascii="Times New Roman" w:hAnsi="Times New Roman"/>
          <w:sz w:val="28"/>
          <w:szCs w:val="28"/>
          <w:lang w:val="uk-UA"/>
        </w:rPr>
        <w:t>з стратегічно екологічної оцінки проекту Програми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510F" w:rsidRDefault="00A1510F" w:rsidP="00A1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6CE" w:rsidRPr="008D3F77" w:rsidRDefault="009806CE" w:rsidP="009806C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47A2">
        <w:rPr>
          <w:rFonts w:ascii="Times New Roman" w:hAnsi="Times New Roman"/>
          <w:b/>
          <w:sz w:val="28"/>
          <w:szCs w:val="28"/>
          <w:lang w:val="uk-UA"/>
        </w:rPr>
        <w:t>КПКВК 011</w:t>
      </w:r>
      <w:r>
        <w:rPr>
          <w:rFonts w:ascii="Times New Roman" w:hAnsi="Times New Roman"/>
          <w:b/>
          <w:sz w:val="28"/>
          <w:szCs w:val="28"/>
          <w:lang w:val="uk-UA"/>
        </w:rPr>
        <w:t>8831</w:t>
      </w:r>
    </w:p>
    <w:p w:rsidR="009806CE" w:rsidRDefault="009806CE" w:rsidP="009806CE">
      <w:pPr>
        <w:pStyle w:val="a7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 w:rsidRPr="008D3F77">
        <w:rPr>
          <w:sz w:val="28"/>
          <w:szCs w:val="28"/>
          <w:lang w:val="uk-UA"/>
        </w:rPr>
        <w:t>По бюджетній програмі</w:t>
      </w:r>
      <w:r>
        <w:rPr>
          <w:color w:val="000000"/>
          <w:lang w:val="uk-UA"/>
        </w:rPr>
        <w:t xml:space="preserve"> «</w:t>
      </w:r>
      <w:r w:rsidRPr="009806CE">
        <w:rPr>
          <w:kern w:val="24"/>
          <w:sz w:val="28"/>
          <w:szCs w:val="28"/>
          <w:lang w:val="uk-UA" w:eastAsia="uk-UA"/>
        </w:rPr>
        <w:t>Надання довгострокових кредитів індивідуальним забудовникам житла на селі</w:t>
      </w:r>
      <w:r>
        <w:rPr>
          <w:color w:val="000000"/>
          <w:sz w:val="28"/>
          <w:szCs w:val="28"/>
          <w:lang w:val="uk-UA"/>
        </w:rPr>
        <w:t xml:space="preserve">» </w:t>
      </w:r>
      <w:r w:rsidRPr="008D3F77">
        <w:rPr>
          <w:color w:val="000000"/>
          <w:sz w:val="28"/>
          <w:szCs w:val="28"/>
          <w:lang w:val="uk-UA"/>
        </w:rPr>
        <w:t>затверджено обсяг бюджетних призначень на 202</w:t>
      </w:r>
      <w:r>
        <w:rPr>
          <w:color w:val="000000"/>
          <w:sz w:val="28"/>
          <w:szCs w:val="28"/>
          <w:lang w:val="uk-UA"/>
        </w:rPr>
        <w:t>3</w:t>
      </w:r>
      <w:r w:rsidRPr="008D3F77">
        <w:rPr>
          <w:color w:val="000000"/>
          <w:sz w:val="28"/>
          <w:szCs w:val="28"/>
          <w:lang w:val="uk-UA"/>
        </w:rPr>
        <w:t xml:space="preserve"> рік</w:t>
      </w:r>
      <w:r w:rsidRPr="008D3F77">
        <w:rPr>
          <w:color w:val="000000"/>
          <w:sz w:val="28"/>
          <w:szCs w:val="28"/>
        </w:rPr>
        <w:t> </w:t>
      </w:r>
      <w:r w:rsidRPr="008D3F77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58,0</w:t>
      </w:r>
      <w:r w:rsidRPr="008D3F77">
        <w:rPr>
          <w:color w:val="000000"/>
          <w:sz w:val="28"/>
          <w:szCs w:val="28"/>
          <w:lang w:val="uk-UA"/>
        </w:rPr>
        <w:t xml:space="preserve"> тис. грн., в тому числі загального </w:t>
      </w:r>
      <w:r>
        <w:rPr>
          <w:color w:val="000000"/>
          <w:sz w:val="28"/>
          <w:szCs w:val="28"/>
          <w:lang w:val="uk-UA"/>
        </w:rPr>
        <w:t xml:space="preserve">фонду – 187,0 </w:t>
      </w:r>
      <w:proofErr w:type="spellStart"/>
      <w:r>
        <w:rPr>
          <w:color w:val="000000"/>
          <w:sz w:val="28"/>
          <w:szCs w:val="28"/>
          <w:lang w:val="uk-UA"/>
        </w:rPr>
        <w:t>тис.грн.по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спеціальному фонду 360,6 </w:t>
      </w:r>
      <w:proofErr w:type="spellStart"/>
      <w:r>
        <w:rPr>
          <w:color w:val="000000"/>
          <w:sz w:val="28"/>
          <w:szCs w:val="28"/>
          <w:lang w:val="uk-UA"/>
        </w:rPr>
        <w:t>тис.грн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9806CE" w:rsidRPr="00A1510F" w:rsidRDefault="009806CE" w:rsidP="00980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10F">
        <w:rPr>
          <w:rFonts w:ascii="Times New Roman" w:hAnsi="Times New Roman"/>
          <w:color w:val="000000"/>
          <w:sz w:val="28"/>
          <w:szCs w:val="28"/>
          <w:lang w:val="uk-UA"/>
        </w:rPr>
        <w:t>Касові видатки за 2023 рік</w:t>
      </w:r>
      <w:r w:rsidRPr="00A1510F">
        <w:rPr>
          <w:rFonts w:ascii="Times New Roman" w:hAnsi="Times New Roman"/>
          <w:color w:val="000000"/>
          <w:sz w:val="28"/>
          <w:szCs w:val="28"/>
        </w:rPr>
        <w:t> </w:t>
      </w:r>
      <w:r w:rsidRPr="00A1510F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спеціальному фонду склали всього</w:t>
      </w:r>
      <w:r w:rsidRPr="00A1510F">
        <w:rPr>
          <w:rFonts w:ascii="Times New Roman" w:hAnsi="Times New Roman"/>
          <w:color w:val="000000"/>
          <w:sz w:val="28"/>
          <w:szCs w:val="28"/>
        </w:rPr>
        <w:t> </w:t>
      </w:r>
      <w:r w:rsidRPr="00A1510F">
        <w:rPr>
          <w:rFonts w:ascii="Times New Roman" w:hAnsi="Times New Roman"/>
          <w:color w:val="000000"/>
          <w:sz w:val="28"/>
          <w:szCs w:val="28"/>
          <w:lang w:val="uk-UA"/>
        </w:rPr>
        <w:t>130,7</w:t>
      </w:r>
      <w:r w:rsidRPr="00A1510F">
        <w:rPr>
          <w:rFonts w:ascii="Times New Roman" w:hAnsi="Times New Roman"/>
          <w:color w:val="000000"/>
          <w:sz w:val="28"/>
          <w:szCs w:val="28"/>
        </w:rPr>
        <w:t> </w:t>
      </w:r>
      <w:r w:rsidRPr="00A1510F">
        <w:rPr>
          <w:rFonts w:ascii="Times New Roman" w:hAnsi="Times New Roman"/>
          <w:color w:val="000000"/>
          <w:sz w:val="28"/>
          <w:szCs w:val="28"/>
          <w:lang w:val="uk-UA"/>
        </w:rPr>
        <w:t>тис. грн. на проведення заходів з н</w:t>
      </w:r>
      <w:r w:rsidRPr="00A1510F">
        <w:rPr>
          <w:rFonts w:ascii="Times New Roman" w:eastAsia="Times New Roman" w:hAnsi="Times New Roman"/>
          <w:kern w:val="24"/>
          <w:sz w:val="28"/>
          <w:szCs w:val="28"/>
          <w:lang w:val="uk-UA" w:eastAsia="uk-UA"/>
        </w:rPr>
        <w:t>адання довгострокових кредитів індивідуальним забудовникам житла на селі</w:t>
      </w:r>
      <w:r w:rsidRPr="00A1510F"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030E60" w:rsidRPr="00A1510F" w:rsidRDefault="004A0DB3" w:rsidP="004A0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510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C30E4" w:rsidRPr="005F74CF" w:rsidRDefault="009C30E4" w:rsidP="009C7C42">
      <w:pPr>
        <w:spacing w:after="1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</w:t>
      </w:r>
      <w:r w:rsidR="004F24E9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proofErr w:type="spellEnd"/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</w:t>
      </w:r>
      <w:r w:rsidR="004F24E9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 w:rsidR="004F24E9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202</w:t>
      </w:r>
      <w:r w:rsidR="009C7C4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 здійснювалося взяття фінансових зобов’язань виключно в </w:t>
      </w:r>
      <w:r w:rsidR="00283EFA"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межах бюджетних </w:t>
      </w:r>
      <w:proofErr w:type="spellStart"/>
      <w:r w:rsidR="00283EFA"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>асигнувань.</w:t>
      </w:r>
      <w:r w:rsidRPr="005F74CF">
        <w:rPr>
          <w:rFonts w:ascii="Times New Roman" w:hAnsi="Times New Roman"/>
          <w:sz w:val="28"/>
          <w:szCs w:val="28"/>
          <w:lang w:val="uk-UA"/>
        </w:rPr>
        <w:t>Зобов’язань</w:t>
      </w:r>
      <w:proofErr w:type="spellEnd"/>
      <w:r w:rsidRPr="005F74CF">
        <w:rPr>
          <w:rFonts w:ascii="Times New Roman" w:hAnsi="Times New Roman"/>
          <w:sz w:val="28"/>
          <w:szCs w:val="28"/>
          <w:lang w:val="uk-UA"/>
        </w:rPr>
        <w:t>, взятих без відповідни</w:t>
      </w:r>
      <w:r w:rsidR="001C33F2" w:rsidRPr="005F74CF">
        <w:rPr>
          <w:rFonts w:ascii="Times New Roman" w:hAnsi="Times New Roman"/>
          <w:sz w:val="28"/>
          <w:szCs w:val="28"/>
          <w:lang w:val="uk-UA"/>
        </w:rPr>
        <w:t xml:space="preserve">х бюджетних асигнувань або </w:t>
      </w:r>
      <w:r w:rsidRPr="005F74CF">
        <w:rPr>
          <w:rFonts w:ascii="Times New Roman" w:hAnsi="Times New Roman"/>
          <w:sz w:val="28"/>
          <w:szCs w:val="28"/>
          <w:lang w:val="uk-UA"/>
        </w:rPr>
        <w:t>з перевищенням повноважень, встановлених Бюджетним кодексом України, Законом про Державний бюджет України, рішенням відповідної ради про затвердження міс</w:t>
      </w:r>
      <w:r w:rsidR="004F24E9">
        <w:rPr>
          <w:rFonts w:ascii="Times New Roman" w:hAnsi="Times New Roman"/>
          <w:sz w:val="28"/>
          <w:szCs w:val="28"/>
          <w:lang w:val="uk-UA"/>
        </w:rPr>
        <w:t>ького</w:t>
      </w:r>
      <w:r w:rsidRPr="005F74CF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="004F24E9">
        <w:rPr>
          <w:rFonts w:ascii="Times New Roman" w:hAnsi="Times New Roman"/>
          <w:sz w:val="28"/>
          <w:szCs w:val="28"/>
          <w:lang w:val="uk-UA"/>
        </w:rPr>
        <w:t>,</w:t>
      </w:r>
      <w:r w:rsidRPr="005F74CF">
        <w:rPr>
          <w:rFonts w:ascii="Times New Roman" w:hAnsi="Times New Roman"/>
          <w:sz w:val="28"/>
          <w:szCs w:val="28"/>
          <w:lang w:val="uk-UA"/>
        </w:rPr>
        <w:t xml:space="preserve"> не має.</w:t>
      </w:r>
    </w:p>
    <w:p w:rsidR="009C7C42" w:rsidRDefault="001C33F2" w:rsidP="005F74CF">
      <w:pPr>
        <w:spacing w:after="1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5F74CF">
        <w:rPr>
          <w:rFonts w:ascii="Times New Roman" w:hAnsi="Times New Roman"/>
          <w:sz w:val="28"/>
          <w:szCs w:val="28"/>
          <w:lang w:val="uk-UA"/>
        </w:rPr>
        <w:t xml:space="preserve"> Аналіз виконання результативних показників бюджетних програм </w:t>
      </w:r>
      <w:r w:rsidR="009C7C42">
        <w:rPr>
          <w:rFonts w:ascii="Times New Roman" w:hAnsi="Times New Roman"/>
          <w:sz w:val="28"/>
          <w:szCs w:val="28"/>
          <w:lang w:val="uk-UA"/>
        </w:rPr>
        <w:t xml:space="preserve">місцевого бюджету на 2023 рік </w:t>
      </w:r>
      <w:r w:rsidRPr="005F74CF">
        <w:rPr>
          <w:rFonts w:ascii="Times New Roman" w:hAnsi="Times New Roman"/>
          <w:sz w:val="28"/>
          <w:szCs w:val="28"/>
          <w:lang w:val="uk-UA"/>
        </w:rPr>
        <w:t>свідчить про ефективн</w:t>
      </w:r>
      <w:r w:rsidR="009C7C42">
        <w:rPr>
          <w:rFonts w:ascii="Times New Roman" w:hAnsi="Times New Roman"/>
          <w:sz w:val="28"/>
          <w:szCs w:val="28"/>
          <w:lang w:val="uk-UA"/>
        </w:rPr>
        <w:t xml:space="preserve">ість </w:t>
      </w:r>
      <w:r w:rsidRPr="005F74CF">
        <w:rPr>
          <w:rFonts w:ascii="Times New Roman" w:hAnsi="Times New Roman"/>
          <w:sz w:val="28"/>
          <w:szCs w:val="28"/>
          <w:lang w:val="uk-UA"/>
        </w:rPr>
        <w:t xml:space="preserve">виконання за кожною бюджетною програмою. </w:t>
      </w:r>
      <w:r w:rsidR="009C7C42">
        <w:rPr>
          <w:rFonts w:ascii="Times New Roman" w:hAnsi="Times New Roman"/>
          <w:sz w:val="28"/>
          <w:szCs w:val="28"/>
          <w:lang w:val="uk-UA"/>
        </w:rPr>
        <w:t>Високу о</w:t>
      </w:r>
      <w:proofErr w:type="spellStart"/>
      <w:r w:rsidRPr="005F74CF">
        <w:rPr>
          <w:rFonts w:ascii="Times New Roman" w:hAnsi="Times New Roman"/>
          <w:sz w:val="28"/>
          <w:szCs w:val="28"/>
        </w:rPr>
        <w:t>цінк</w:t>
      </w:r>
      <w:proofErr w:type="spellEnd"/>
      <w:r w:rsidR="009C7C42">
        <w:rPr>
          <w:rFonts w:ascii="Times New Roman" w:hAnsi="Times New Roman"/>
          <w:sz w:val="28"/>
          <w:szCs w:val="28"/>
          <w:lang w:val="uk-UA"/>
        </w:rPr>
        <w:t>у</w:t>
      </w:r>
      <w:r w:rsidRPr="005F7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4CF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5F74CF">
        <w:rPr>
          <w:rFonts w:ascii="Times New Roman" w:hAnsi="Times New Roman"/>
          <w:sz w:val="28"/>
          <w:szCs w:val="28"/>
        </w:rPr>
        <w:t xml:space="preserve"> </w:t>
      </w:r>
      <w:r w:rsidR="009C7C42">
        <w:rPr>
          <w:rFonts w:ascii="Times New Roman" w:hAnsi="Times New Roman"/>
          <w:sz w:val="28"/>
          <w:szCs w:val="28"/>
          <w:lang w:val="uk-UA"/>
        </w:rPr>
        <w:t>мають 7 бюджетних програм, середню оцінку ефективності мають 8 бюджетних програм та низьку оцінку ефективності мають 14 бюджетних програм. Але результативні показники по всіх бюджетних програмах за поточний рік виконані більш ніж на 80 відсотків, тому всі програми є актуальними для їх подальшої реалізації.</w:t>
      </w:r>
    </w:p>
    <w:p w:rsidR="009C7C42" w:rsidRDefault="009C7C42" w:rsidP="009C30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7C42" w:rsidRDefault="009C7C42" w:rsidP="009C30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37E1" w:rsidRDefault="001C4A13" w:rsidP="00180843">
      <w:pPr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="009C30E4"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9C30E4" w:rsidRPr="005F74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 ІГНАТЧЕНКО</w:t>
      </w:r>
    </w:p>
    <w:sectPr w:rsidR="008437E1" w:rsidSect="00CC54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2B" w:rsidRDefault="00D7732B" w:rsidP="00A322B8">
      <w:pPr>
        <w:spacing w:after="0" w:line="240" w:lineRule="auto"/>
      </w:pPr>
      <w:r>
        <w:separator/>
      </w:r>
    </w:p>
  </w:endnote>
  <w:endnote w:type="continuationSeparator" w:id="0">
    <w:p w:rsidR="00D7732B" w:rsidRDefault="00D7732B" w:rsidP="00A3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2B" w:rsidRDefault="00D7732B" w:rsidP="00A322B8">
      <w:pPr>
        <w:spacing w:after="0" w:line="240" w:lineRule="auto"/>
      </w:pPr>
      <w:r>
        <w:separator/>
      </w:r>
    </w:p>
  </w:footnote>
  <w:footnote w:type="continuationSeparator" w:id="0">
    <w:p w:rsidR="00D7732B" w:rsidRDefault="00D7732B" w:rsidP="00A3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B82"/>
    <w:multiLevelType w:val="multilevel"/>
    <w:tmpl w:val="E4AC2D5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2BE07EAA"/>
    <w:multiLevelType w:val="hybridMultilevel"/>
    <w:tmpl w:val="3296F632"/>
    <w:lvl w:ilvl="0" w:tplc="1A20C0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5A1F"/>
    <w:multiLevelType w:val="hybridMultilevel"/>
    <w:tmpl w:val="EDB0069E"/>
    <w:lvl w:ilvl="0" w:tplc="F3FE03D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AEA"/>
    <w:rsid w:val="00005751"/>
    <w:rsid w:val="00030E60"/>
    <w:rsid w:val="00030ECD"/>
    <w:rsid w:val="000420B3"/>
    <w:rsid w:val="000436F9"/>
    <w:rsid w:val="00044ACA"/>
    <w:rsid w:val="000464F1"/>
    <w:rsid w:val="000714BE"/>
    <w:rsid w:val="00076837"/>
    <w:rsid w:val="000802F3"/>
    <w:rsid w:val="00082D5A"/>
    <w:rsid w:val="00084F6F"/>
    <w:rsid w:val="0008596B"/>
    <w:rsid w:val="00092554"/>
    <w:rsid w:val="00093676"/>
    <w:rsid w:val="000B02F6"/>
    <w:rsid w:val="000C760D"/>
    <w:rsid w:val="000E55AB"/>
    <w:rsid w:val="000E7D92"/>
    <w:rsid w:val="000E7F0F"/>
    <w:rsid w:val="0011030C"/>
    <w:rsid w:val="001150F5"/>
    <w:rsid w:val="00116E36"/>
    <w:rsid w:val="00126B40"/>
    <w:rsid w:val="00127664"/>
    <w:rsid w:val="00127A38"/>
    <w:rsid w:val="00155FB0"/>
    <w:rsid w:val="0015786E"/>
    <w:rsid w:val="00170B5D"/>
    <w:rsid w:val="00170F4F"/>
    <w:rsid w:val="00180843"/>
    <w:rsid w:val="00183A9D"/>
    <w:rsid w:val="001A0D71"/>
    <w:rsid w:val="001B35EE"/>
    <w:rsid w:val="001B3A36"/>
    <w:rsid w:val="001C33F2"/>
    <w:rsid w:val="001C3B52"/>
    <w:rsid w:val="001C4A13"/>
    <w:rsid w:val="001D5B0E"/>
    <w:rsid w:val="001E2240"/>
    <w:rsid w:val="001E2EE6"/>
    <w:rsid w:val="001E6AF4"/>
    <w:rsid w:val="001F129C"/>
    <w:rsid w:val="0020759E"/>
    <w:rsid w:val="00213988"/>
    <w:rsid w:val="0022186D"/>
    <w:rsid w:val="00221C4C"/>
    <w:rsid w:val="00224091"/>
    <w:rsid w:val="00225FFE"/>
    <w:rsid w:val="00236EF0"/>
    <w:rsid w:val="00262AB1"/>
    <w:rsid w:val="00266FEF"/>
    <w:rsid w:val="00274D3A"/>
    <w:rsid w:val="00283EFA"/>
    <w:rsid w:val="0029003A"/>
    <w:rsid w:val="002912C7"/>
    <w:rsid w:val="002A3F78"/>
    <w:rsid w:val="002A6696"/>
    <w:rsid w:val="002B53B6"/>
    <w:rsid w:val="002B5572"/>
    <w:rsid w:val="002B7F66"/>
    <w:rsid w:val="002C663D"/>
    <w:rsid w:val="002E2723"/>
    <w:rsid w:val="002E3D55"/>
    <w:rsid w:val="002E69F0"/>
    <w:rsid w:val="00313A0A"/>
    <w:rsid w:val="003150D6"/>
    <w:rsid w:val="00336E74"/>
    <w:rsid w:val="003506BA"/>
    <w:rsid w:val="00352E39"/>
    <w:rsid w:val="003679F3"/>
    <w:rsid w:val="00380AFE"/>
    <w:rsid w:val="00384B36"/>
    <w:rsid w:val="003872B9"/>
    <w:rsid w:val="003A1F9C"/>
    <w:rsid w:val="003A2117"/>
    <w:rsid w:val="003B318B"/>
    <w:rsid w:val="003F6ED6"/>
    <w:rsid w:val="00401B59"/>
    <w:rsid w:val="0042075C"/>
    <w:rsid w:val="00423CCE"/>
    <w:rsid w:val="00426AEA"/>
    <w:rsid w:val="00431079"/>
    <w:rsid w:val="00431FB2"/>
    <w:rsid w:val="004359A4"/>
    <w:rsid w:val="00440615"/>
    <w:rsid w:val="0045597A"/>
    <w:rsid w:val="00456E32"/>
    <w:rsid w:val="00471331"/>
    <w:rsid w:val="00475CF0"/>
    <w:rsid w:val="00477665"/>
    <w:rsid w:val="004925F7"/>
    <w:rsid w:val="004A0DB3"/>
    <w:rsid w:val="004A4CA4"/>
    <w:rsid w:val="004B74F8"/>
    <w:rsid w:val="004C04C4"/>
    <w:rsid w:val="004D7582"/>
    <w:rsid w:val="004E537C"/>
    <w:rsid w:val="004F095E"/>
    <w:rsid w:val="004F24E9"/>
    <w:rsid w:val="0050326E"/>
    <w:rsid w:val="005043D0"/>
    <w:rsid w:val="00510760"/>
    <w:rsid w:val="0051696B"/>
    <w:rsid w:val="005253B5"/>
    <w:rsid w:val="0052575F"/>
    <w:rsid w:val="00542EB7"/>
    <w:rsid w:val="00565233"/>
    <w:rsid w:val="00582AEA"/>
    <w:rsid w:val="00597469"/>
    <w:rsid w:val="005A0329"/>
    <w:rsid w:val="005B6AC1"/>
    <w:rsid w:val="005C0C91"/>
    <w:rsid w:val="005D1919"/>
    <w:rsid w:val="005D481C"/>
    <w:rsid w:val="005E530E"/>
    <w:rsid w:val="005E6161"/>
    <w:rsid w:val="005F25EA"/>
    <w:rsid w:val="005F74CF"/>
    <w:rsid w:val="0060337D"/>
    <w:rsid w:val="006132B0"/>
    <w:rsid w:val="006200ED"/>
    <w:rsid w:val="00622EB6"/>
    <w:rsid w:val="006400EC"/>
    <w:rsid w:val="00640973"/>
    <w:rsid w:val="0064208E"/>
    <w:rsid w:val="006462A9"/>
    <w:rsid w:val="00646FBC"/>
    <w:rsid w:val="006817B8"/>
    <w:rsid w:val="00695B35"/>
    <w:rsid w:val="006B143E"/>
    <w:rsid w:val="006B4435"/>
    <w:rsid w:val="006B6CFA"/>
    <w:rsid w:val="006D4751"/>
    <w:rsid w:val="006F2694"/>
    <w:rsid w:val="006F3636"/>
    <w:rsid w:val="00711D7A"/>
    <w:rsid w:val="00717177"/>
    <w:rsid w:val="0072182E"/>
    <w:rsid w:val="0075013F"/>
    <w:rsid w:val="00776F5D"/>
    <w:rsid w:val="00791D53"/>
    <w:rsid w:val="007A12B3"/>
    <w:rsid w:val="007B22B0"/>
    <w:rsid w:val="007C4A21"/>
    <w:rsid w:val="007C6D99"/>
    <w:rsid w:val="007E4C87"/>
    <w:rsid w:val="007F4186"/>
    <w:rsid w:val="00814118"/>
    <w:rsid w:val="008172AC"/>
    <w:rsid w:val="008177BA"/>
    <w:rsid w:val="0083375F"/>
    <w:rsid w:val="0084240B"/>
    <w:rsid w:val="008437E1"/>
    <w:rsid w:val="008522B3"/>
    <w:rsid w:val="00873169"/>
    <w:rsid w:val="00884006"/>
    <w:rsid w:val="008A6B00"/>
    <w:rsid w:val="008B6393"/>
    <w:rsid w:val="008D3F77"/>
    <w:rsid w:val="008F701E"/>
    <w:rsid w:val="00903CE2"/>
    <w:rsid w:val="00904F66"/>
    <w:rsid w:val="00946664"/>
    <w:rsid w:val="00955FF9"/>
    <w:rsid w:val="00966CB1"/>
    <w:rsid w:val="009806CE"/>
    <w:rsid w:val="009C30E4"/>
    <w:rsid w:val="009C7C42"/>
    <w:rsid w:val="009D5A1E"/>
    <w:rsid w:val="009D6D00"/>
    <w:rsid w:val="009E5E0C"/>
    <w:rsid w:val="00A0018C"/>
    <w:rsid w:val="00A00FF7"/>
    <w:rsid w:val="00A0349D"/>
    <w:rsid w:val="00A11D4C"/>
    <w:rsid w:val="00A1510F"/>
    <w:rsid w:val="00A15DD0"/>
    <w:rsid w:val="00A17474"/>
    <w:rsid w:val="00A322B8"/>
    <w:rsid w:val="00A347FD"/>
    <w:rsid w:val="00A35475"/>
    <w:rsid w:val="00A7562A"/>
    <w:rsid w:val="00A87416"/>
    <w:rsid w:val="00A914E4"/>
    <w:rsid w:val="00AA6167"/>
    <w:rsid w:val="00AB69C8"/>
    <w:rsid w:val="00AC1790"/>
    <w:rsid w:val="00AC5356"/>
    <w:rsid w:val="00AC7E48"/>
    <w:rsid w:val="00AD116A"/>
    <w:rsid w:val="00AD2533"/>
    <w:rsid w:val="00AE3E93"/>
    <w:rsid w:val="00AF55A1"/>
    <w:rsid w:val="00B041D1"/>
    <w:rsid w:val="00B05DBC"/>
    <w:rsid w:val="00B31CB1"/>
    <w:rsid w:val="00B3779F"/>
    <w:rsid w:val="00B40458"/>
    <w:rsid w:val="00B44E68"/>
    <w:rsid w:val="00B50543"/>
    <w:rsid w:val="00B5468B"/>
    <w:rsid w:val="00B67FED"/>
    <w:rsid w:val="00B87A4B"/>
    <w:rsid w:val="00BA0E6E"/>
    <w:rsid w:val="00BB22F3"/>
    <w:rsid w:val="00BB25A8"/>
    <w:rsid w:val="00BB4FE9"/>
    <w:rsid w:val="00BC7B08"/>
    <w:rsid w:val="00BD3F56"/>
    <w:rsid w:val="00BE045A"/>
    <w:rsid w:val="00BE1B8F"/>
    <w:rsid w:val="00BF077B"/>
    <w:rsid w:val="00C00117"/>
    <w:rsid w:val="00C00E33"/>
    <w:rsid w:val="00C421B6"/>
    <w:rsid w:val="00C52064"/>
    <w:rsid w:val="00C56471"/>
    <w:rsid w:val="00C61827"/>
    <w:rsid w:val="00C63EE8"/>
    <w:rsid w:val="00C71B7D"/>
    <w:rsid w:val="00C8026D"/>
    <w:rsid w:val="00CA0D7C"/>
    <w:rsid w:val="00CB41C7"/>
    <w:rsid w:val="00CC2517"/>
    <w:rsid w:val="00CC5484"/>
    <w:rsid w:val="00CD47A2"/>
    <w:rsid w:val="00CD7084"/>
    <w:rsid w:val="00CD7E12"/>
    <w:rsid w:val="00CE0DB0"/>
    <w:rsid w:val="00CE5B1C"/>
    <w:rsid w:val="00D02359"/>
    <w:rsid w:val="00D143B6"/>
    <w:rsid w:val="00D17934"/>
    <w:rsid w:val="00D21A42"/>
    <w:rsid w:val="00D43BE2"/>
    <w:rsid w:val="00D46DD6"/>
    <w:rsid w:val="00D659B5"/>
    <w:rsid w:val="00D7732B"/>
    <w:rsid w:val="00D91119"/>
    <w:rsid w:val="00DA16C6"/>
    <w:rsid w:val="00DA233B"/>
    <w:rsid w:val="00DA4723"/>
    <w:rsid w:val="00DB4DDB"/>
    <w:rsid w:val="00DB5472"/>
    <w:rsid w:val="00DC6CAE"/>
    <w:rsid w:val="00DD03DC"/>
    <w:rsid w:val="00DD0D5C"/>
    <w:rsid w:val="00DE34CF"/>
    <w:rsid w:val="00DE41F8"/>
    <w:rsid w:val="00DF0476"/>
    <w:rsid w:val="00DF56D2"/>
    <w:rsid w:val="00DF7343"/>
    <w:rsid w:val="00E03F2D"/>
    <w:rsid w:val="00E03FB0"/>
    <w:rsid w:val="00E27187"/>
    <w:rsid w:val="00E30C86"/>
    <w:rsid w:val="00E33616"/>
    <w:rsid w:val="00E369B5"/>
    <w:rsid w:val="00E40C25"/>
    <w:rsid w:val="00E420AC"/>
    <w:rsid w:val="00E474E8"/>
    <w:rsid w:val="00E53792"/>
    <w:rsid w:val="00E55BCD"/>
    <w:rsid w:val="00E55EC7"/>
    <w:rsid w:val="00E72806"/>
    <w:rsid w:val="00E857C8"/>
    <w:rsid w:val="00E92956"/>
    <w:rsid w:val="00EA2D97"/>
    <w:rsid w:val="00EA4F1B"/>
    <w:rsid w:val="00EB5765"/>
    <w:rsid w:val="00EB7A27"/>
    <w:rsid w:val="00ED09A4"/>
    <w:rsid w:val="00EE6290"/>
    <w:rsid w:val="00EF2E99"/>
    <w:rsid w:val="00F13208"/>
    <w:rsid w:val="00F34020"/>
    <w:rsid w:val="00F42DC7"/>
    <w:rsid w:val="00F60A98"/>
    <w:rsid w:val="00F612ED"/>
    <w:rsid w:val="00F80476"/>
    <w:rsid w:val="00F85AA9"/>
    <w:rsid w:val="00F93871"/>
    <w:rsid w:val="00F96540"/>
    <w:rsid w:val="00FA3506"/>
    <w:rsid w:val="00FA6F11"/>
    <w:rsid w:val="00FB40E2"/>
    <w:rsid w:val="00FC2BDD"/>
    <w:rsid w:val="00FC7BA0"/>
    <w:rsid w:val="00FD55FD"/>
    <w:rsid w:val="00FD6BC1"/>
    <w:rsid w:val="00FE1846"/>
    <w:rsid w:val="00FE5842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22B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32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22B8"/>
    <w:rPr>
      <w:sz w:val="22"/>
      <w:szCs w:val="22"/>
      <w:lang w:eastAsia="en-US"/>
    </w:rPr>
  </w:style>
  <w:style w:type="paragraph" w:customStyle="1" w:styleId="docdata">
    <w:name w:val="docdata"/>
    <w:aliases w:val="docy,v5,4817,baiaagaaboqcaaadbxeaaauveqaaaaaaaaaaaaaaaaaaaaaaaaaaaaaaaaaaaaaaaaaaaaaaaaaaaaaaaaaaaaaaaaaaaaaaaaaaaaaaaaaaaaaaaaaaaaaaaaaaaaaaaaaaaaaaaaaaaaaaaaaaaaaaaaaaaaaaaaaaaaaaaaaaaaaaaaaaaaaaaaaaaaaaaaaaaaaaaaaaaaaaaaaaaaaaaaaaaaaaaaaaaaaa"/>
    <w:basedOn w:val="a"/>
    <w:rsid w:val="0023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EA1C-2BD1-4544-8AA2-DFA1E140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buh05</dc:creator>
  <cp:lastModifiedBy>glavbuh</cp:lastModifiedBy>
  <cp:revision>13</cp:revision>
  <cp:lastPrinted>2020-03-13T11:22:00Z</cp:lastPrinted>
  <dcterms:created xsi:type="dcterms:W3CDTF">2024-03-18T12:30:00Z</dcterms:created>
  <dcterms:modified xsi:type="dcterms:W3CDTF">2024-03-22T09:05:00Z</dcterms:modified>
</cp:coreProperties>
</file>